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774" w:rsidRPr="00B15ADB" w:rsidRDefault="00451774" w:rsidP="00451774">
      <w:pPr>
        <w:shd w:val="clear" w:color="auto" w:fill="8064A2" w:themeFill="accent4"/>
        <w:spacing w:after="0" w:line="240" w:lineRule="auto"/>
        <w:jc w:val="center"/>
        <w:rPr>
          <w:b/>
          <w:color w:val="FFFFFF" w:themeColor="background1"/>
        </w:rPr>
      </w:pPr>
      <w:r w:rsidRPr="00B15ADB">
        <w:rPr>
          <w:b/>
          <w:color w:val="FFFFFF" w:themeColor="background1"/>
        </w:rPr>
        <w:t>BOURSE DE RECHERCHE 202</w:t>
      </w:r>
      <w:r w:rsidR="00A2337D">
        <w:rPr>
          <w:b/>
          <w:color w:val="FFFFFF" w:themeColor="background1"/>
        </w:rPr>
        <w:t>4</w:t>
      </w:r>
    </w:p>
    <w:p w:rsidR="00451774" w:rsidRPr="00B15ADB" w:rsidRDefault="00451774" w:rsidP="00451774">
      <w:pPr>
        <w:shd w:val="clear" w:color="auto" w:fill="8064A2" w:themeFill="accent4"/>
        <w:spacing w:after="0" w:line="240" w:lineRule="auto"/>
        <w:jc w:val="center"/>
        <w:rPr>
          <w:b/>
          <w:color w:val="FFFFFF" w:themeColor="background1"/>
        </w:rPr>
      </w:pPr>
      <w:r w:rsidRPr="00B15ADB">
        <w:rPr>
          <w:b/>
          <w:color w:val="FFFFFF" w:themeColor="background1"/>
        </w:rPr>
        <w:t>GTE – ENDOCAN TUTHYREF</w:t>
      </w:r>
    </w:p>
    <w:p w:rsidR="00451774" w:rsidRPr="00B15ADB" w:rsidRDefault="00451774" w:rsidP="00451774">
      <w:pPr>
        <w:shd w:val="clear" w:color="auto" w:fill="8064A2" w:themeFill="accent4"/>
        <w:spacing w:after="0" w:line="240" w:lineRule="auto"/>
        <w:jc w:val="center"/>
        <w:rPr>
          <w:b/>
          <w:color w:val="FFFFFF" w:themeColor="background1"/>
        </w:rPr>
      </w:pPr>
      <w:r w:rsidRPr="00B15ADB">
        <w:rPr>
          <w:b/>
          <w:color w:val="FFFFFF" w:themeColor="background1"/>
        </w:rPr>
        <w:t>Règlement</w:t>
      </w:r>
    </w:p>
    <w:p w:rsidR="00EF1A12" w:rsidRDefault="00EF1A12" w:rsidP="00451774">
      <w:pPr>
        <w:spacing w:after="0" w:line="240" w:lineRule="auto"/>
        <w:jc w:val="both"/>
      </w:pPr>
    </w:p>
    <w:p w:rsidR="00451774" w:rsidRDefault="00451774" w:rsidP="00451774">
      <w:pPr>
        <w:spacing w:after="0" w:line="240" w:lineRule="auto"/>
        <w:jc w:val="both"/>
        <w:rPr>
          <w:b/>
          <w:sz w:val="24"/>
          <w:szCs w:val="24"/>
          <w:u w:val="single"/>
        </w:rPr>
      </w:pPr>
      <w:r>
        <w:rPr>
          <w:b/>
          <w:sz w:val="24"/>
          <w:szCs w:val="24"/>
          <w:u w:val="single"/>
        </w:rPr>
        <w:t>PRESENTATION</w:t>
      </w:r>
    </w:p>
    <w:p w:rsidR="00451774" w:rsidRDefault="00451774" w:rsidP="00451774">
      <w:pPr>
        <w:spacing w:line="240" w:lineRule="auto"/>
        <w:jc w:val="both"/>
      </w:pPr>
      <w:r>
        <w:t>La bourse de recherche GTE--ENDOCAN TUTHYREF est créée par le réseau ENDOCAN TUTHYREF, en partenariat avec le GTE en 202</w:t>
      </w:r>
      <w:r w:rsidR="00A2337D">
        <w:t>4</w:t>
      </w:r>
      <w:r>
        <w:t>.</w:t>
      </w:r>
    </w:p>
    <w:p w:rsidR="00451774" w:rsidRDefault="00451774" w:rsidP="00451774">
      <w:pPr>
        <w:pBdr>
          <w:top w:val="nil"/>
          <w:left w:val="nil"/>
          <w:bottom w:val="nil"/>
          <w:right w:val="nil"/>
          <w:between w:val="nil"/>
        </w:pBdr>
        <w:spacing w:after="0" w:line="240" w:lineRule="auto"/>
        <w:jc w:val="both"/>
        <w:rPr>
          <w:b/>
          <w:color w:val="000000"/>
          <w:u w:val="single"/>
        </w:rPr>
      </w:pPr>
      <w:r>
        <w:rPr>
          <w:b/>
          <w:color w:val="000000"/>
          <w:u w:val="single"/>
        </w:rPr>
        <w:t>OBJECTIF</w:t>
      </w:r>
    </w:p>
    <w:p w:rsidR="00451774" w:rsidRDefault="00451774" w:rsidP="00451774">
      <w:pPr>
        <w:pBdr>
          <w:top w:val="nil"/>
          <w:left w:val="nil"/>
          <w:bottom w:val="nil"/>
          <w:right w:val="nil"/>
          <w:between w:val="nil"/>
        </w:pBdr>
        <w:spacing w:after="0" w:line="240" w:lineRule="auto"/>
        <w:jc w:val="both"/>
        <w:rPr>
          <w:color w:val="000000"/>
        </w:rPr>
      </w:pPr>
      <w:r>
        <w:rPr>
          <w:color w:val="000000"/>
        </w:rPr>
        <w:t xml:space="preserve">Le but est d’aider le financement de projet(s) de recherche </w:t>
      </w:r>
      <w:proofErr w:type="spellStart"/>
      <w:r>
        <w:rPr>
          <w:color w:val="000000"/>
        </w:rPr>
        <w:t>translationnelle</w:t>
      </w:r>
      <w:proofErr w:type="spellEnd"/>
      <w:r>
        <w:rPr>
          <w:color w:val="000000"/>
        </w:rPr>
        <w:t xml:space="preserve"> ou clinique dans le domaine des cancers thyroïdiens réfractaires au sein du réseau ENDOCAN-TUTHYREF</w:t>
      </w:r>
    </w:p>
    <w:p w:rsidR="00451774" w:rsidRDefault="00451774" w:rsidP="00451774">
      <w:pPr>
        <w:pBdr>
          <w:top w:val="nil"/>
          <w:left w:val="nil"/>
          <w:bottom w:val="nil"/>
          <w:right w:val="nil"/>
          <w:between w:val="nil"/>
        </w:pBdr>
        <w:spacing w:after="0" w:line="240" w:lineRule="auto"/>
        <w:jc w:val="both"/>
        <w:rPr>
          <w:color w:val="000000"/>
        </w:rPr>
      </w:pPr>
    </w:p>
    <w:p w:rsidR="00451774" w:rsidRDefault="00451774" w:rsidP="00451774">
      <w:pPr>
        <w:pBdr>
          <w:top w:val="nil"/>
          <w:left w:val="nil"/>
          <w:bottom w:val="nil"/>
          <w:right w:val="nil"/>
          <w:between w:val="nil"/>
        </w:pBdr>
        <w:spacing w:after="0" w:line="240" w:lineRule="auto"/>
        <w:jc w:val="both"/>
        <w:rPr>
          <w:b/>
          <w:color w:val="000000"/>
          <w:u w:val="single"/>
        </w:rPr>
      </w:pPr>
      <w:r>
        <w:rPr>
          <w:b/>
          <w:color w:val="000000"/>
          <w:u w:val="single"/>
        </w:rPr>
        <w:t>PROVENANCE DES FONDS</w:t>
      </w:r>
    </w:p>
    <w:p w:rsidR="00451774" w:rsidRDefault="00451774" w:rsidP="00451774">
      <w:pPr>
        <w:pBdr>
          <w:top w:val="nil"/>
          <w:left w:val="nil"/>
          <w:bottom w:val="nil"/>
          <w:right w:val="nil"/>
          <w:between w:val="nil"/>
        </w:pBdr>
        <w:spacing w:after="0" w:line="240" w:lineRule="auto"/>
        <w:jc w:val="both"/>
        <w:rPr>
          <w:color w:val="000000"/>
        </w:rPr>
      </w:pPr>
      <w:r>
        <w:rPr>
          <w:color w:val="000000"/>
        </w:rPr>
        <w:t>Les fonds proviennent de financements de l’industrie pharmaceutique.</w:t>
      </w:r>
    </w:p>
    <w:p w:rsidR="00451774" w:rsidRDefault="00451774" w:rsidP="00451774">
      <w:pPr>
        <w:pBdr>
          <w:top w:val="nil"/>
          <w:left w:val="nil"/>
          <w:bottom w:val="nil"/>
          <w:right w:val="nil"/>
          <w:between w:val="nil"/>
        </w:pBdr>
        <w:spacing w:after="0" w:line="240" w:lineRule="auto"/>
        <w:jc w:val="both"/>
        <w:rPr>
          <w:color w:val="000000"/>
        </w:rPr>
      </w:pPr>
      <w:r>
        <w:rPr>
          <w:color w:val="000000"/>
        </w:rPr>
        <w:t>Pour 202</w:t>
      </w:r>
      <w:r w:rsidR="00A2337D">
        <w:rPr>
          <w:color w:val="000000"/>
        </w:rPr>
        <w:t>4</w:t>
      </w:r>
      <w:r>
        <w:rPr>
          <w:color w:val="000000"/>
        </w:rPr>
        <w:t> : EISAI (20 000 €uros) et IPSEN (20 000 €uros)</w:t>
      </w:r>
    </w:p>
    <w:p w:rsidR="00451774" w:rsidRDefault="00451774" w:rsidP="00451774">
      <w:pPr>
        <w:pBdr>
          <w:top w:val="nil"/>
          <w:left w:val="nil"/>
          <w:bottom w:val="nil"/>
          <w:right w:val="nil"/>
          <w:between w:val="nil"/>
        </w:pBdr>
        <w:spacing w:after="0" w:line="240" w:lineRule="auto"/>
        <w:jc w:val="both"/>
        <w:rPr>
          <w:color w:val="000000"/>
        </w:rPr>
      </w:pPr>
    </w:p>
    <w:p w:rsidR="00451774" w:rsidRDefault="00451774" w:rsidP="00451774">
      <w:pPr>
        <w:pBdr>
          <w:top w:val="nil"/>
          <w:left w:val="nil"/>
          <w:bottom w:val="nil"/>
          <w:right w:val="nil"/>
          <w:between w:val="nil"/>
        </w:pBdr>
        <w:spacing w:after="0" w:line="240" w:lineRule="auto"/>
        <w:jc w:val="both"/>
        <w:rPr>
          <w:b/>
          <w:color w:val="000000"/>
          <w:u w:val="single"/>
        </w:rPr>
      </w:pPr>
      <w:r>
        <w:rPr>
          <w:b/>
          <w:color w:val="000000"/>
          <w:u w:val="single"/>
        </w:rPr>
        <w:t>MONTANT ET UTILISATION DES FONDS</w:t>
      </w:r>
    </w:p>
    <w:p w:rsidR="00451774" w:rsidRDefault="00451774" w:rsidP="00451774">
      <w:pPr>
        <w:pBdr>
          <w:top w:val="nil"/>
          <w:left w:val="nil"/>
          <w:bottom w:val="nil"/>
          <w:right w:val="nil"/>
          <w:between w:val="nil"/>
        </w:pBdr>
        <w:spacing w:after="0" w:line="240" w:lineRule="auto"/>
        <w:jc w:val="both"/>
        <w:rPr>
          <w:strike/>
          <w:color w:val="000000"/>
        </w:rPr>
      </w:pPr>
      <w:bookmarkStart w:id="0" w:name="_gjdgxs" w:colFirst="0" w:colLast="0"/>
      <w:bookmarkEnd w:id="0"/>
      <w:r>
        <w:rPr>
          <w:color w:val="000000"/>
        </w:rPr>
        <w:t xml:space="preserve">La totalité des fonds recueillis chaque année est destinée à cette aide. En cas de projet de montant inférieur à la somme totale d’une bourse, le budget restant sera conservé pour la bourse de l’année suivante. Le montant global de l’aide apportée chaque année est préalablement défini par le comité de pilotage ENDOCAN TUTHYREF.  Le montant maximal attribué à un projet est également défini par le comité de pilotage ENDOCAN TUTHYREF. </w:t>
      </w:r>
    </w:p>
    <w:p w:rsidR="00451774" w:rsidRDefault="00451774" w:rsidP="00451774">
      <w:pPr>
        <w:pBdr>
          <w:top w:val="nil"/>
          <w:left w:val="nil"/>
          <w:bottom w:val="nil"/>
          <w:right w:val="nil"/>
          <w:between w:val="nil"/>
        </w:pBdr>
        <w:spacing w:after="0" w:line="240" w:lineRule="auto"/>
        <w:jc w:val="both"/>
        <w:rPr>
          <w:color w:val="000000"/>
        </w:rPr>
      </w:pPr>
    </w:p>
    <w:p w:rsidR="00451774" w:rsidRDefault="00451774" w:rsidP="00451774">
      <w:pPr>
        <w:pBdr>
          <w:top w:val="nil"/>
          <w:left w:val="nil"/>
          <w:bottom w:val="nil"/>
          <w:right w:val="nil"/>
          <w:between w:val="nil"/>
        </w:pBdr>
        <w:spacing w:after="0" w:line="240" w:lineRule="auto"/>
        <w:jc w:val="both"/>
        <w:rPr>
          <w:color w:val="000000"/>
        </w:rPr>
      </w:pPr>
      <w:r>
        <w:rPr>
          <w:color w:val="000000"/>
        </w:rPr>
        <w:t xml:space="preserve">Le montant de l’aide est versé à un organisme et non à un individu.  L’organisme destinataire a la responsabilité du règlement d’éventuelles charges (sociales, assurances, …), la somme versée comprenant celles-ci. </w:t>
      </w:r>
    </w:p>
    <w:p w:rsidR="00451774" w:rsidRDefault="00451774" w:rsidP="00451774">
      <w:pPr>
        <w:pBdr>
          <w:top w:val="nil"/>
          <w:left w:val="nil"/>
          <w:bottom w:val="nil"/>
          <w:right w:val="nil"/>
          <w:between w:val="nil"/>
        </w:pBdr>
        <w:spacing w:after="0" w:line="240" w:lineRule="auto"/>
        <w:jc w:val="both"/>
        <w:rPr>
          <w:color w:val="000000"/>
        </w:rPr>
      </w:pPr>
      <w:r>
        <w:rPr>
          <w:color w:val="000000"/>
        </w:rPr>
        <w:t>La bourse de recherche GTE--ENDOCAN TUTHYREF n’a pas pour objet le financement d’hospitalité, transport, loyer ou autres commodités pouvant être attribués au train de vie nécessaire au candidat lauréat pour effectuer son sujet de recherche.</w:t>
      </w:r>
    </w:p>
    <w:p w:rsidR="00451774" w:rsidRDefault="00451774" w:rsidP="00451774">
      <w:pPr>
        <w:pBdr>
          <w:top w:val="nil"/>
          <w:left w:val="nil"/>
          <w:bottom w:val="nil"/>
          <w:right w:val="nil"/>
          <w:between w:val="nil"/>
        </w:pBdr>
        <w:spacing w:after="0" w:line="240" w:lineRule="auto"/>
        <w:jc w:val="both"/>
        <w:rPr>
          <w:color w:val="000000"/>
        </w:rPr>
      </w:pPr>
    </w:p>
    <w:p w:rsidR="00451774" w:rsidRDefault="00451774" w:rsidP="00451774">
      <w:pPr>
        <w:pBdr>
          <w:top w:val="nil"/>
          <w:left w:val="nil"/>
          <w:bottom w:val="nil"/>
          <w:right w:val="nil"/>
          <w:between w:val="nil"/>
        </w:pBdr>
        <w:spacing w:after="0" w:line="240" w:lineRule="auto"/>
        <w:jc w:val="both"/>
        <w:rPr>
          <w:color w:val="000000"/>
        </w:rPr>
      </w:pPr>
      <w:r>
        <w:rPr>
          <w:color w:val="000000"/>
        </w:rPr>
        <w:t>Pour l’année 202</w:t>
      </w:r>
      <w:r w:rsidR="00A2337D">
        <w:rPr>
          <w:color w:val="000000"/>
        </w:rPr>
        <w:t>4</w:t>
      </w:r>
      <w:r>
        <w:rPr>
          <w:color w:val="000000"/>
        </w:rPr>
        <w:t xml:space="preserve">, le montant du fonds de recherche est de 40 000 Euros. </w:t>
      </w:r>
    </w:p>
    <w:p w:rsidR="00451774" w:rsidRPr="00A219D9" w:rsidRDefault="00451774" w:rsidP="00451774">
      <w:pPr>
        <w:pBdr>
          <w:top w:val="nil"/>
          <w:left w:val="nil"/>
          <w:bottom w:val="nil"/>
          <w:right w:val="nil"/>
          <w:between w:val="nil"/>
        </w:pBdr>
        <w:spacing w:after="0" w:line="240" w:lineRule="auto"/>
        <w:jc w:val="both"/>
        <w:rPr>
          <w:color w:val="000000"/>
        </w:rPr>
      </w:pPr>
      <w:r w:rsidRPr="00A219D9">
        <w:rPr>
          <w:color w:val="000000"/>
        </w:rPr>
        <w:t>Pour l’année 202</w:t>
      </w:r>
      <w:r w:rsidR="00A2337D" w:rsidRPr="00A219D9">
        <w:rPr>
          <w:color w:val="000000"/>
        </w:rPr>
        <w:t>4</w:t>
      </w:r>
      <w:r w:rsidRPr="00A219D9">
        <w:rPr>
          <w:color w:val="000000"/>
        </w:rPr>
        <w:t>, 2 projets de recherche seront financés :</w:t>
      </w:r>
    </w:p>
    <w:p w:rsidR="00451774" w:rsidRDefault="00451774" w:rsidP="00451774">
      <w:pPr>
        <w:pBdr>
          <w:top w:val="nil"/>
          <w:left w:val="nil"/>
          <w:bottom w:val="nil"/>
          <w:right w:val="nil"/>
          <w:between w:val="nil"/>
        </w:pBdr>
        <w:spacing w:after="0" w:line="240" w:lineRule="auto"/>
        <w:jc w:val="both"/>
        <w:rPr>
          <w:color w:val="000000"/>
        </w:rPr>
      </w:pPr>
      <w:r>
        <w:rPr>
          <w:color w:val="000000"/>
        </w:rPr>
        <w:t xml:space="preserve">Un projet de recherche </w:t>
      </w:r>
      <w:proofErr w:type="spellStart"/>
      <w:r>
        <w:rPr>
          <w:color w:val="000000"/>
        </w:rPr>
        <w:t>translationnelle</w:t>
      </w:r>
      <w:proofErr w:type="spellEnd"/>
      <w:r>
        <w:rPr>
          <w:color w:val="000000"/>
        </w:rPr>
        <w:t xml:space="preserve"> ou clinique sera financé à hauteur de 20 000 euros. </w:t>
      </w:r>
    </w:p>
    <w:p w:rsidR="00451774" w:rsidRDefault="00451774" w:rsidP="00451774">
      <w:pPr>
        <w:pBdr>
          <w:top w:val="nil"/>
          <w:left w:val="nil"/>
          <w:bottom w:val="nil"/>
          <w:right w:val="nil"/>
          <w:between w:val="nil"/>
        </w:pBdr>
        <w:spacing w:after="0" w:line="240" w:lineRule="auto"/>
        <w:jc w:val="both"/>
        <w:rPr>
          <w:color w:val="000000"/>
        </w:rPr>
      </w:pPr>
      <w:r>
        <w:rPr>
          <w:color w:val="000000"/>
        </w:rPr>
        <w:t xml:space="preserve">Un projet de recherche </w:t>
      </w:r>
      <w:proofErr w:type="spellStart"/>
      <w:r>
        <w:rPr>
          <w:color w:val="000000"/>
        </w:rPr>
        <w:t>translationnelle</w:t>
      </w:r>
      <w:proofErr w:type="spellEnd"/>
      <w:r>
        <w:rPr>
          <w:color w:val="000000"/>
        </w:rPr>
        <w:t xml:space="preserve"> ou clinique sera financé à hauteur de 20 000 euros</w:t>
      </w:r>
    </w:p>
    <w:p w:rsidR="00451774" w:rsidRDefault="00451774" w:rsidP="00451774">
      <w:pPr>
        <w:pBdr>
          <w:top w:val="nil"/>
          <w:left w:val="nil"/>
          <w:bottom w:val="nil"/>
          <w:right w:val="nil"/>
          <w:between w:val="nil"/>
        </w:pBdr>
        <w:spacing w:after="0" w:line="240" w:lineRule="auto"/>
        <w:jc w:val="both"/>
        <w:rPr>
          <w:color w:val="000000"/>
        </w:rPr>
      </w:pPr>
    </w:p>
    <w:p w:rsidR="00451774" w:rsidRDefault="00451774" w:rsidP="00451774">
      <w:pPr>
        <w:pBdr>
          <w:top w:val="nil"/>
          <w:left w:val="nil"/>
          <w:bottom w:val="nil"/>
          <w:right w:val="nil"/>
          <w:between w:val="nil"/>
        </w:pBdr>
        <w:spacing w:after="0" w:line="240" w:lineRule="auto"/>
        <w:jc w:val="both"/>
        <w:rPr>
          <w:b/>
          <w:color w:val="000000"/>
          <w:u w:val="single"/>
        </w:rPr>
      </w:pPr>
      <w:r>
        <w:rPr>
          <w:b/>
          <w:color w:val="000000"/>
          <w:u w:val="single"/>
        </w:rPr>
        <w:t>JURY</w:t>
      </w:r>
    </w:p>
    <w:p w:rsidR="00451774" w:rsidRDefault="00451774" w:rsidP="00451774">
      <w:pPr>
        <w:pBdr>
          <w:top w:val="nil"/>
          <w:left w:val="nil"/>
          <w:bottom w:val="nil"/>
          <w:right w:val="nil"/>
          <w:between w:val="nil"/>
        </w:pBdr>
        <w:spacing w:after="0" w:line="240" w:lineRule="auto"/>
        <w:jc w:val="both"/>
        <w:rPr>
          <w:color w:val="000000"/>
        </w:rPr>
      </w:pPr>
      <w:r>
        <w:rPr>
          <w:color w:val="000000"/>
        </w:rPr>
        <w:t xml:space="preserve">Le jury est constitué de l’ensemble des membres du comité de pilotage ENDOCAN TUTHYREF. Les principales spécialités sont représentées. </w:t>
      </w:r>
    </w:p>
    <w:p w:rsidR="00451774" w:rsidRDefault="00451774" w:rsidP="00451774">
      <w:pPr>
        <w:pBdr>
          <w:top w:val="nil"/>
          <w:left w:val="nil"/>
          <w:bottom w:val="nil"/>
          <w:right w:val="nil"/>
          <w:between w:val="nil"/>
        </w:pBdr>
        <w:spacing w:after="0" w:line="240" w:lineRule="auto"/>
        <w:jc w:val="both"/>
        <w:rPr>
          <w:color w:val="000000"/>
        </w:rPr>
      </w:pPr>
      <w:r>
        <w:rPr>
          <w:color w:val="000000"/>
        </w:rPr>
        <w:t xml:space="preserve">Le Président du Jury, désigné par le comité de pilotage ENDOCAN TUTHYREF, a voix prépondérante. </w:t>
      </w:r>
    </w:p>
    <w:p w:rsidR="00451774" w:rsidRDefault="00451774" w:rsidP="00451774">
      <w:pPr>
        <w:pBdr>
          <w:top w:val="nil"/>
          <w:left w:val="nil"/>
          <w:bottom w:val="nil"/>
          <w:right w:val="nil"/>
          <w:between w:val="nil"/>
        </w:pBdr>
        <w:spacing w:after="0" w:line="240" w:lineRule="auto"/>
        <w:jc w:val="both"/>
        <w:rPr>
          <w:color w:val="000000"/>
        </w:rPr>
      </w:pPr>
      <w:r>
        <w:rPr>
          <w:color w:val="000000"/>
        </w:rPr>
        <w:t xml:space="preserve">Les membres du jury concernés par un des dossiers ne votent pas pour ce dossier. </w:t>
      </w:r>
    </w:p>
    <w:p w:rsidR="00451774" w:rsidRDefault="00451774" w:rsidP="00451774">
      <w:pPr>
        <w:pBdr>
          <w:top w:val="nil"/>
          <w:left w:val="nil"/>
          <w:bottom w:val="nil"/>
          <w:right w:val="nil"/>
          <w:between w:val="nil"/>
        </w:pBdr>
        <w:spacing w:after="0" w:line="240" w:lineRule="auto"/>
        <w:jc w:val="both"/>
        <w:rPr>
          <w:color w:val="000000"/>
        </w:rPr>
      </w:pPr>
      <w:r>
        <w:rPr>
          <w:color w:val="000000"/>
        </w:rPr>
        <w:t>Les dossiers seront évalués selon les critères suivants :</w:t>
      </w:r>
    </w:p>
    <w:p w:rsidR="00451774" w:rsidRDefault="00451774" w:rsidP="00451774">
      <w:pPr>
        <w:numPr>
          <w:ilvl w:val="0"/>
          <w:numId w:val="9"/>
        </w:numPr>
        <w:pBdr>
          <w:top w:val="nil"/>
          <w:left w:val="nil"/>
          <w:bottom w:val="nil"/>
          <w:right w:val="nil"/>
          <w:between w:val="nil"/>
        </w:pBdr>
        <w:spacing w:after="0" w:line="240" w:lineRule="auto"/>
        <w:jc w:val="both"/>
      </w:pPr>
      <w:r>
        <w:rPr>
          <w:color w:val="000000"/>
        </w:rPr>
        <w:t>Originalité: /5</w:t>
      </w:r>
    </w:p>
    <w:p w:rsidR="00451774" w:rsidRDefault="00451774" w:rsidP="00451774">
      <w:pPr>
        <w:numPr>
          <w:ilvl w:val="0"/>
          <w:numId w:val="9"/>
        </w:numPr>
        <w:pBdr>
          <w:top w:val="nil"/>
          <w:left w:val="nil"/>
          <w:bottom w:val="nil"/>
          <w:right w:val="nil"/>
          <w:between w:val="nil"/>
        </w:pBdr>
        <w:spacing w:after="0" w:line="240" w:lineRule="auto"/>
        <w:jc w:val="both"/>
      </w:pPr>
      <w:r>
        <w:rPr>
          <w:color w:val="000000"/>
        </w:rPr>
        <w:t>Intérêt scientifique: /5</w:t>
      </w:r>
    </w:p>
    <w:p w:rsidR="00451774" w:rsidRDefault="00451774" w:rsidP="00451774">
      <w:pPr>
        <w:numPr>
          <w:ilvl w:val="0"/>
          <w:numId w:val="9"/>
        </w:numPr>
        <w:pBdr>
          <w:top w:val="nil"/>
          <w:left w:val="nil"/>
          <w:bottom w:val="nil"/>
          <w:right w:val="nil"/>
          <w:between w:val="nil"/>
        </w:pBdr>
        <w:spacing w:after="0" w:line="240" w:lineRule="auto"/>
        <w:jc w:val="both"/>
      </w:pPr>
      <w:r>
        <w:rPr>
          <w:color w:val="000000"/>
        </w:rPr>
        <w:t>Méthodologie adaptée à la question posée: /5</w:t>
      </w:r>
    </w:p>
    <w:p w:rsidR="00451774" w:rsidRDefault="00451774" w:rsidP="00451774">
      <w:pPr>
        <w:numPr>
          <w:ilvl w:val="0"/>
          <w:numId w:val="9"/>
        </w:numPr>
        <w:pBdr>
          <w:top w:val="nil"/>
          <w:left w:val="nil"/>
          <w:bottom w:val="nil"/>
          <w:right w:val="nil"/>
          <w:between w:val="nil"/>
        </w:pBdr>
        <w:spacing w:after="0" w:line="240" w:lineRule="auto"/>
        <w:jc w:val="both"/>
      </w:pPr>
      <w:r>
        <w:t>Faisabilité /5</w:t>
      </w:r>
    </w:p>
    <w:p w:rsidR="00451774" w:rsidRDefault="00451774" w:rsidP="00451774">
      <w:pPr>
        <w:numPr>
          <w:ilvl w:val="0"/>
          <w:numId w:val="9"/>
        </w:numPr>
        <w:spacing w:after="0" w:line="240" w:lineRule="auto"/>
        <w:jc w:val="both"/>
      </w:pPr>
      <w:r>
        <w:t>Implication du réseau ENDOCAN-TUTHYREF dans le projet /5</w:t>
      </w:r>
    </w:p>
    <w:p w:rsidR="00451774" w:rsidRPr="000D5C62" w:rsidRDefault="00451774" w:rsidP="000D5C62">
      <w:pPr>
        <w:numPr>
          <w:ilvl w:val="0"/>
          <w:numId w:val="9"/>
        </w:numPr>
        <w:pBdr>
          <w:top w:val="nil"/>
          <w:left w:val="nil"/>
          <w:bottom w:val="nil"/>
          <w:right w:val="nil"/>
          <w:between w:val="nil"/>
        </w:pBdr>
        <w:spacing w:after="0" w:line="240" w:lineRule="auto"/>
        <w:jc w:val="both"/>
      </w:pPr>
      <w:r>
        <w:rPr>
          <w:color w:val="000000"/>
        </w:rPr>
        <w:t>Pertinence du financement au regard du projet /5</w:t>
      </w:r>
    </w:p>
    <w:p w:rsidR="00451774" w:rsidRDefault="00451774" w:rsidP="00451774">
      <w:pPr>
        <w:pBdr>
          <w:top w:val="nil"/>
          <w:left w:val="nil"/>
          <w:bottom w:val="nil"/>
          <w:right w:val="nil"/>
          <w:between w:val="nil"/>
        </w:pBdr>
        <w:spacing w:after="0" w:line="240" w:lineRule="auto"/>
        <w:jc w:val="both"/>
        <w:rPr>
          <w:color w:val="000000"/>
        </w:rPr>
      </w:pPr>
      <w:r>
        <w:rPr>
          <w:color w:val="000000"/>
        </w:rPr>
        <w:t xml:space="preserve">Les dossiers seront classés selon la note globale obtenue (/30) par chaque membre du jury. </w:t>
      </w:r>
    </w:p>
    <w:p w:rsidR="00451774" w:rsidRDefault="00451774" w:rsidP="00451774">
      <w:pPr>
        <w:pBdr>
          <w:top w:val="nil"/>
          <w:left w:val="nil"/>
          <w:bottom w:val="nil"/>
          <w:right w:val="nil"/>
          <w:between w:val="nil"/>
        </w:pBdr>
        <w:spacing w:after="0" w:line="240" w:lineRule="auto"/>
        <w:jc w:val="both"/>
        <w:rPr>
          <w:color w:val="000000"/>
        </w:rPr>
      </w:pPr>
      <w:r>
        <w:rPr>
          <w:color w:val="000000"/>
        </w:rPr>
        <w:lastRenderedPageBreak/>
        <w:t>La synthèse des classements est réalisée lors de la réunion du jury. Cette réunion est physique, par téléphone/Visio</w:t>
      </w:r>
      <w:r>
        <w:rPr>
          <w:color w:val="FF0000"/>
        </w:rPr>
        <w:t xml:space="preserve"> </w:t>
      </w:r>
      <w:r>
        <w:rPr>
          <w:color w:val="000000"/>
        </w:rPr>
        <w:t>ou électronique.</w:t>
      </w:r>
    </w:p>
    <w:p w:rsidR="00451774" w:rsidRDefault="00451774" w:rsidP="00451774">
      <w:pPr>
        <w:pBdr>
          <w:top w:val="nil"/>
          <w:left w:val="nil"/>
          <w:bottom w:val="nil"/>
          <w:right w:val="nil"/>
          <w:between w:val="nil"/>
        </w:pBdr>
        <w:spacing w:after="0" w:line="240" w:lineRule="auto"/>
        <w:jc w:val="both"/>
        <w:rPr>
          <w:b/>
          <w:color w:val="000000"/>
          <w:u w:val="single"/>
        </w:rPr>
      </w:pPr>
    </w:p>
    <w:p w:rsidR="00451774" w:rsidRDefault="00451774" w:rsidP="00451774">
      <w:pPr>
        <w:pBdr>
          <w:top w:val="nil"/>
          <w:left w:val="nil"/>
          <w:bottom w:val="nil"/>
          <w:right w:val="nil"/>
          <w:between w:val="nil"/>
        </w:pBdr>
        <w:spacing w:after="0" w:line="240" w:lineRule="auto"/>
        <w:jc w:val="both"/>
        <w:rPr>
          <w:b/>
          <w:color w:val="000000"/>
          <w:u w:val="single"/>
        </w:rPr>
      </w:pPr>
      <w:r>
        <w:rPr>
          <w:b/>
          <w:color w:val="000000"/>
          <w:u w:val="single"/>
        </w:rPr>
        <w:t>CONSTITUTION DU DOSSIER</w:t>
      </w:r>
    </w:p>
    <w:p w:rsidR="00451774" w:rsidRDefault="00451774" w:rsidP="00451774">
      <w:pPr>
        <w:pBdr>
          <w:top w:val="nil"/>
          <w:left w:val="nil"/>
          <w:bottom w:val="nil"/>
          <w:right w:val="nil"/>
          <w:between w:val="nil"/>
        </w:pBdr>
        <w:spacing w:after="0" w:line="240" w:lineRule="auto"/>
        <w:jc w:val="both"/>
        <w:rPr>
          <w:color w:val="000000"/>
        </w:rPr>
      </w:pPr>
    </w:p>
    <w:p w:rsidR="00451774" w:rsidRDefault="00451774" w:rsidP="00451774">
      <w:pPr>
        <w:numPr>
          <w:ilvl w:val="0"/>
          <w:numId w:val="10"/>
        </w:numPr>
        <w:pBdr>
          <w:top w:val="nil"/>
          <w:left w:val="nil"/>
          <w:bottom w:val="nil"/>
          <w:right w:val="nil"/>
          <w:between w:val="nil"/>
        </w:pBdr>
        <w:spacing w:after="0" w:line="240" w:lineRule="auto"/>
        <w:jc w:val="both"/>
        <w:rPr>
          <w:i/>
          <w:color w:val="000000"/>
        </w:rPr>
      </w:pPr>
      <w:r>
        <w:rPr>
          <w:i/>
          <w:color w:val="000000"/>
        </w:rPr>
        <w:t>Candidat</w:t>
      </w:r>
    </w:p>
    <w:p w:rsidR="00451774" w:rsidRDefault="00451774" w:rsidP="00451774">
      <w:pPr>
        <w:numPr>
          <w:ilvl w:val="2"/>
          <w:numId w:val="10"/>
        </w:numPr>
        <w:pBdr>
          <w:top w:val="nil"/>
          <w:left w:val="nil"/>
          <w:bottom w:val="nil"/>
          <w:right w:val="nil"/>
          <w:between w:val="nil"/>
        </w:pBdr>
        <w:spacing w:after="0" w:line="240" w:lineRule="auto"/>
        <w:jc w:val="both"/>
      </w:pPr>
      <w:r>
        <w:rPr>
          <w:color w:val="000000"/>
        </w:rPr>
        <w:t>Sans limite d’âge</w:t>
      </w:r>
    </w:p>
    <w:p w:rsidR="00451774" w:rsidRDefault="00451774" w:rsidP="00451774">
      <w:pPr>
        <w:numPr>
          <w:ilvl w:val="2"/>
          <w:numId w:val="10"/>
        </w:numPr>
        <w:pBdr>
          <w:top w:val="nil"/>
          <w:left w:val="nil"/>
          <w:bottom w:val="nil"/>
          <w:right w:val="nil"/>
          <w:between w:val="nil"/>
        </w:pBdr>
        <w:spacing w:after="0" w:line="240" w:lineRule="auto"/>
        <w:jc w:val="both"/>
      </w:pPr>
      <w:r>
        <w:rPr>
          <w:color w:val="000000"/>
        </w:rPr>
        <w:t>Quelle que soit la spécialité médicale</w:t>
      </w:r>
    </w:p>
    <w:p w:rsidR="00451774" w:rsidRDefault="00451774" w:rsidP="00451774">
      <w:pPr>
        <w:numPr>
          <w:ilvl w:val="2"/>
          <w:numId w:val="10"/>
        </w:numPr>
        <w:pBdr>
          <w:top w:val="nil"/>
          <w:left w:val="nil"/>
          <w:bottom w:val="nil"/>
          <w:right w:val="nil"/>
          <w:between w:val="nil"/>
        </w:pBdr>
        <w:spacing w:after="0" w:line="240" w:lineRule="auto"/>
        <w:jc w:val="both"/>
      </w:pPr>
      <w:r>
        <w:rPr>
          <w:color w:val="000000"/>
        </w:rPr>
        <w:t xml:space="preserve">Le candidat ou son équipe doit être impliqué dans le réseau ENDOCAN-TUTHYREF et </w:t>
      </w:r>
      <w:r w:rsidR="001A6DB5">
        <w:rPr>
          <w:color w:val="000000"/>
        </w:rPr>
        <w:t>ê</w:t>
      </w:r>
      <w:r>
        <w:rPr>
          <w:color w:val="000000"/>
        </w:rPr>
        <w:t>tre rattaché à un organisme habilité à recevoir et gérer la bourse de recherche.</w:t>
      </w:r>
    </w:p>
    <w:p w:rsidR="00451774" w:rsidRDefault="00451774" w:rsidP="00451774">
      <w:pPr>
        <w:numPr>
          <w:ilvl w:val="2"/>
          <w:numId w:val="10"/>
        </w:numPr>
        <w:pBdr>
          <w:top w:val="nil"/>
          <w:left w:val="nil"/>
          <w:bottom w:val="nil"/>
          <w:right w:val="nil"/>
          <w:between w:val="nil"/>
        </w:pBdr>
        <w:spacing w:after="0" w:line="240" w:lineRule="auto"/>
        <w:jc w:val="both"/>
      </w:pPr>
      <w:r>
        <w:rPr>
          <w:color w:val="000000"/>
        </w:rPr>
        <w:t>Le candidat s’engage à faire mention de la provenance de l’aide du GTE-ENDOCAN TUTHYREF dans toute publication orale ou écrite.</w:t>
      </w:r>
    </w:p>
    <w:p w:rsidR="00451774" w:rsidRDefault="00451774" w:rsidP="00451774">
      <w:pPr>
        <w:numPr>
          <w:ilvl w:val="2"/>
          <w:numId w:val="10"/>
        </w:numPr>
        <w:pBdr>
          <w:top w:val="nil"/>
          <w:left w:val="nil"/>
          <w:bottom w:val="nil"/>
          <w:right w:val="nil"/>
          <w:between w:val="nil"/>
        </w:pBdr>
        <w:spacing w:after="0" w:line="240" w:lineRule="auto"/>
        <w:jc w:val="both"/>
        <w:rPr>
          <w:b/>
          <w:color w:val="000000"/>
          <w:u w:val="single"/>
        </w:rPr>
      </w:pPr>
      <w:r>
        <w:rPr>
          <w:color w:val="000000"/>
        </w:rPr>
        <w:t>Le candidat s’engage à faire un point d’évolution annuelle et à présenter ses résultats lors des journées annuelles du réseau ENDOCAN-TUTHYREF 2 ans après l’obtention de la bourse.</w:t>
      </w:r>
    </w:p>
    <w:p w:rsidR="00451774" w:rsidRPr="00A219D9" w:rsidRDefault="00451774" w:rsidP="00451774">
      <w:pPr>
        <w:numPr>
          <w:ilvl w:val="2"/>
          <w:numId w:val="10"/>
        </w:numPr>
        <w:pBdr>
          <w:top w:val="nil"/>
          <w:left w:val="nil"/>
          <w:bottom w:val="nil"/>
          <w:right w:val="nil"/>
          <w:between w:val="nil"/>
        </w:pBdr>
        <w:spacing w:after="0" w:line="240" w:lineRule="auto"/>
        <w:jc w:val="both"/>
        <w:rPr>
          <w:b/>
          <w:color w:val="000000"/>
          <w:u w:val="single"/>
        </w:rPr>
      </w:pPr>
      <w:r>
        <w:rPr>
          <w:color w:val="000000"/>
        </w:rPr>
        <w:t>Le candidat s’engage à écrire un rapport ou un article scientifique.</w:t>
      </w:r>
    </w:p>
    <w:p w:rsidR="00A219D9" w:rsidRDefault="00A219D9" w:rsidP="00451774">
      <w:pPr>
        <w:numPr>
          <w:ilvl w:val="2"/>
          <w:numId w:val="10"/>
        </w:numPr>
        <w:pBdr>
          <w:top w:val="nil"/>
          <w:left w:val="nil"/>
          <w:bottom w:val="nil"/>
          <w:right w:val="nil"/>
          <w:between w:val="nil"/>
        </w:pBdr>
        <w:spacing w:after="0" w:line="240" w:lineRule="auto"/>
        <w:jc w:val="both"/>
        <w:rPr>
          <w:b/>
          <w:color w:val="000000"/>
          <w:u w:val="single"/>
        </w:rPr>
      </w:pPr>
      <w:r>
        <w:rPr>
          <w:color w:val="000000"/>
        </w:rPr>
        <w:t>Le candidat ne pourra pas proposer un projet si son équipe d’accueil a obtenu l’année précédente une bourse TUTHYREF.</w:t>
      </w:r>
    </w:p>
    <w:p w:rsidR="00451774" w:rsidRDefault="00451774" w:rsidP="00451774">
      <w:pPr>
        <w:numPr>
          <w:ilvl w:val="2"/>
          <w:numId w:val="10"/>
        </w:numPr>
        <w:pBdr>
          <w:top w:val="nil"/>
          <w:left w:val="nil"/>
          <w:bottom w:val="nil"/>
          <w:right w:val="nil"/>
          <w:between w:val="nil"/>
        </w:pBdr>
        <w:spacing w:after="0" w:line="240" w:lineRule="auto"/>
        <w:jc w:val="both"/>
        <w:rPr>
          <w:b/>
          <w:color w:val="000000"/>
          <w:u w:val="single"/>
        </w:rPr>
      </w:pPr>
      <w:r>
        <w:rPr>
          <w:b/>
          <w:color w:val="000000"/>
          <w:u w:val="single"/>
        </w:rPr>
        <w:t>Le candidat doit être membre du GTE ou, à défaut, avoir demandé son adhésion avant la soumission,</w:t>
      </w:r>
    </w:p>
    <w:p w:rsidR="00451774" w:rsidRDefault="00451774" w:rsidP="00451774">
      <w:pPr>
        <w:pBdr>
          <w:top w:val="nil"/>
          <w:left w:val="nil"/>
          <w:bottom w:val="nil"/>
          <w:right w:val="nil"/>
          <w:between w:val="nil"/>
        </w:pBdr>
        <w:spacing w:after="0" w:line="240" w:lineRule="auto"/>
        <w:jc w:val="both"/>
        <w:rPr>
          <w:color w:val="000000"/>
        </w:rPr>
      </w:pPr>
    </w:p>
    <w:p w:rsidR="00451774" w:rsidRDefault="00451774" w:rsidP="00451774">
      <w:pPr>
        <w:numPr>
          <w:ilvl w:val="0"/>
          <w:numId w:val="10"/>
        </w:numPr>
        <w:pBdr>
          <w:top w:val="nil"/>
          <w:left w:val="nil"/>
          <w:bottom w:val="nil"/>
          <w:right w:val="nil"/>
          <w:between w:val="nil"/>
        </w:pBdr>
        <w:spacing w:after="0" w:line="240" w:lineRule="auto"/>
        <w:jc w:val="both"/>
        <w:rPr>
          <w:i/>
          <w:color w:val="000000"/>
        </w:rPr>
      </w:pPr>
      <w:r>
        <w:rPr>
          <w:i/>
          <w:color w:val="000000"/>
        </w:rPr>
        <w:t>Critères d’éligibilité du projet</w:t>
      </w:r>
    </w:p>
    <w:p w:rsidR="00451774" w:rsidRDefault="00451774" w:rsidP="00451774">
      <w:pPr>
        <w:numPr>
          <w:ilvl w:val="2"/>
          <w:numId w:val="10"/>
        </w:numPr>
        <w:pBdr>
          <w:top w:val="nil"/>
          <w:left w:val="nil"/>
          <w:bottom w:val="nil"/>
          <w:right w:val="nil"/>
          <w:between w:val="nil"/>
        </w:pBdr>
        <w:spacing w:after="0" w:line="240" w:lineRule="auto"/>
        <w:jc w:val="both"/>
      </w:pPr>
      <w:r>
        <w:rPr>
          <w:color w:val="000000"/>
        </w:rPr>
        <w:t xml:space="preserve">Carcinomes thyroïdiens réfractaires </w:t>
      </w:r>
      <w:r>
        <w:t>(</w:t>
      </w:r>
      <w:r>
        <w:rPr>
          <w:color w:val="000000"/>
        </w:rPr>
        <w:t xml:space="preserve">Carcinomes différenciés et/ou médullaires et/ou </w:t>
      </w:r>
      <w:proofErr w:type="spellStart"/>
      <w:r>
        <w:rPr>
          <w:color w:val="000000"/>
        </w:rPr>
        <w:t>anaplasiques</w:t>
      </w:r>
      <w:proofErr w:type="spellEnd"/>
      <w:r>
        <w:t>)</w:t>
      </w:r>
    </w:p>
    <w:p w:rsidR="00451774" w:rsidRDefault="00451774" w:rsidP="00451774">
      <w:pPr>
        <w:numPr>
          <w:ilvl w:val="2"/>
          <w:numId w:val="10"/>
        </w:numPr>
        <w:pBdr>
          <w:top w:val="nil"/>
          <w:left w:val="nil"/>
          <w:bottom w:val="nil"/>
          <w:right w:val="nil"/>
          <w:between w:val="nil"/>
        </w:pBdr>
        <w:spacing w:after="0" w:line="240" w:lineRule="auto"/>
        <w:jc w:val="both"/>
      </w:pPr>
      <w:r>
        <w:rPr>
          <w:color w:val="000000"/>
        </w:rPr>
        <w:t xml:space="preserve">Recherche clinique ou </w:t>
      </w:r>
      <w:proofErr w:type="spellStart"/>
      <w:r>
        <w:rPr>
          <w:color w:val="000000"/>
        </w:rPr>
        <w:t>translationnelle</w:t>
      </w:r>
      <w:proofErr w:type="spellEnd"/>
      <w:r>
        <w:rPr>
          <w:color w:val="000000"/>
        </w:rPr>
        <w:t xml:space="preserve"> </w:t>
      </w:r>
    </w:p>
    <w:p w:rsidR="00A219D9" w:rsidRDefault="00451774" w:rsidP="00A219D9">
      <w:pPr>
        <w:numPr>
          <w:ilvl w:val="2"/>
          <w:numId w:val="10"/>
        </w:numPr>
        <w:pBdr>
          <w:top w:val="nil"/>
          <w:left w:val="nil"/>
          <w:bottom w:val="nil"/>
          <w:right w:val="nil"/>
          <w:between w:val="nil"/>
        </w:pBdr>
        <w:spacing w:after="0" w:line="240" w:lineRule="auto"/>
        <w:jc w:val="both"/>
      </w:pPr>
      <w:r>
        <w:rPr>
          <w:color w:val="000000"/>
        </w:rPr>
        <w:t>Le projet de doit pas porter sur l’évaluation exclusive d’une thérapie spécifique.</w:t>
      </w:r>
    </w:p>
    <w:p w:rsidR="00451774" w:rsidRDefault="00451774" w:rsidP="00451774">
      <w:pPr>
        <w:numPr>
          <w:ilvl w:val="2"/>
          <w:numId w:val="10"/>
        </w:numPr>
        <w:pBdr>
          <w:top w:val="nil"/>
          <w:left w:val="nil"/>
          <w:bottom w:val="nil"/>
          <w:right w:val="nil"/>
          <w:between w:val="nil"/>
        </w:pBdr>
        <w:spacing w:after="0" w:line="240" w:lineRule="auto"/>
        <w:jc w:val="both"/>
      </w:pPr>
      <w:r>
        <w:rPr>
          <w:color w:val="000000"/>
        </w:rPr>
        <w:t>Projet de recherche impliquant le réseau ENDOCAN-TUTHYREF.</w:t>
      </w:r>
    </w:p>
    <w:p w:rsidR="00451774" w:rsidRDefault="00451774" w:rsidP="00451774">
      <w:pPr>
        <w:pBdr>
          <w:top w:val="nil"/>
          <w:left w:val="nil"/>
          <w:bottom w:val="nil"/>
          <w:right w:val="nil"/>
          <w:between w:val="nil"/>
        </w:pBdr>
        <w:spacing w:after="0" w:line="240" w:lineRule="auto"/>
        <w:ind w:left="1080"/>
        <w:jc w:val="both"/>
        <w:rPr>
          <w:color w:val="000000"/>
        </w:rPr>
      </w:pPr>
    </w:p>
    <w:p w:rsidR="00451774" w:rsidRDefault="00451774" w:rsidP="00451774">
      <w:pPr>
        <w:numPr>
          <w:ilvl w:val="0"/>
          <w:numId w:val="10"/>
        </w:numPr>
        <w:pBdr>
          <w:top w:val="nil"/>
          <w:left w:val="nil"/>
          <w:bottom w:val="nil"/>
          <w:right w:val="nil"/>
          <w:between w:val="nil"/>
        </w:pBdr>
        <w:spacing w:after="0" w:line="240" w:lineRule="auto"/>
        <w:jc w:val="both"/>
        <w:rPr>
          <w:i/>
          <w:color w:val="000000"/>
        </w:rPr>
      </w:pPr>
      <w:r>
        <w:rPr>
          <w:i/>
          <w:color w:val="000000"/>
        </w:rPr>
        <w:t>Soumission</w:t>
      </w:r>
    </w:p>
    <w:p w:rsidR="00451774" w:rsidRPr="00EF1A12" w:rsidRDefault="00451774" w:rsidP="00EF1A12">
      <w:pPr>
        <w:numPr>
          <w:ilvl w:val="1"/>
          <w:numId w:val="10"/>
        </w:numPr>
        <w:pBdr>
          <w:top w:val="nil"/>
          <w:left w:val="nil"/>
          <w:bottom w:val="nil"/>
          <w:right w:val="nil"/>
          <w:between w:val="nil"/>
        </w:pBdr>
        <w:spacing w:after="0" w:line="240" w:lineRule="auto"/>
        <w:jc w:val="both"/>
      </w:pPr>
      <w:r>
        <w:rPr>
          <w:color w:val="000000"/>
        </w:rPr>
        <w:t xml:space="preserve">La soumission se fait exclusivement par voie électronique. </w:t>
      </w:r>
    </w:p>
    <w:p w:rsidR="00451774" w:rsidRPr="00EF1A12" w:rsidRDefault="00451774" w:rsidP="00451774">
      <w:pPr>
        <w:numPr>
          <w:ilvl w:val="1"/>
          <w:numId w:val="10"/>
        </w:numPr>
        <w:pBdr>
          <w:top w:val="nil"/>
          <w:left w:val="nil"/>
          <w:bottom w:val="nil"/>
          <w:right w:val="nil"/>
          <w:between w:val="nil"/>
        </w:pBdr>
        <w:spacing w:after="0" w:line="240" w:lineRule="auto"/>
        <w:jc w:val="both"/>
      </w:pPr>
      <w:r>
        <w:rPr>
          <w:color w:val="000000"/>
        </w:rPr>
        <w:t xml:space="preserve">Le dossier doit tenir en un seul document numérique comprenant tous les éléments demandés, et doit être envoyé par e-mail, en document attaché, à </w:t>
      </w:r>
      <w:r w:rsidR="00A90900">
        <w:fldChar w:fldCharType="begin"/>
      </w:r>
      <w:r w:rsidR="00A90900">
        <w:instrText xml:space="preserve"> HYPERLINK "mailto:lydia.corberon@gustaveroussy.fr" \h </w:instrText>
      </w:r>
      <w:r w:rsidR="00A90900">
        <w:fldChar w:fldCharType="separate"/>
      </w:r>
      <w:r>
        <w:rPr>
          <w:color w:val="0000FF"/>
          <w:u w:val="single"/>
        </w:rPr>
        <w:t>lydia.corberon@gustaveroussy.fr</w:t>
      </w:r>
      <w:r w:rsidR="00A90900">
        <w:rPr>
          <w:color w:val="0000FF"/>
          <w:u w:val="single"/>
        </w:rPr>
        <w:fldChar w:fldCharType="end"/>
      </w:r>
      <w:r>
        <w:rPr>
          <w:color w:val="000000"/>
        </w:rPr>
        <w:t>.</w:t>
      </w:r>
      <w:bookmarkStart w:id="1" w:name="_GoBack"/>
      <w:bookmarkEnd w:id="1"/>
    </w:p>
    <w:p w:rsidR="00451774" w:rsidRDefault="00451774" w:rsidP="00451774">
      <w:pPr>
        <w:numPr>
          <w:ilvl w:val="1"/>
          <w:numId w:val="10"/>
        </w:numPr>
        <w:pBdr>
          <w:top w:val="nil"/>
          <w:left w:val="nil"/>
          <w:bottom w:val="nil"/>
          <w:right w:val="nil"/>
          <w:between w:val="nil"/>
        </w:pBdr>
        <w:spacing w:after="0" w:line="240" w:lineRule="auto"/>
        <w:jc w:val="both"/>
      </w:pPr>
      <w:r>
        <w:rPr>
          <w:color w:val="000000"/>
        </w:rPr>
        <w:t>Le dossier (joint) doit être rédigé selon les recommandations.</w:t>
      </w:r>
    </w:p>
    <w:p w:rsidR="00451774" w:rsidRDefault="00451774" w:rsidP="00451774">
      <w:pPr>
        <w:pBdr>
          <w:top w:val="nil"/>
          <w:left w:val="nil"/>
          <w:bottom w:val="nil"/>
          <w:right w:val="nil"/>
          <w:between w:val="nil"/>
        </w:pBdr>
        <w:spacing w:after="0" w:line="240" w:lineRule="auto"/>
        <w:jc w:val="both"/>
        <w:rPr>
          <w:color w:val="000000"/>
        </w:rPr>
      </w:pPr>
    </w:p>
    <w:p w:rsidR="00451774" w:rsidRDefault="00451774" w:rsidP="00451774">
      <w:pPr>
        <w:pBdr>
          <w:top w:val="nil"/>
          <w:left w:val="nil"/>
          <w:bottom w:val="nil"/>
          <w:right w:val="nil"/>
          <w:between w:val="nil"/>
        </w:pBdr>
        <w:spacing w:after="0" w:line="240" w:lineRule="auto"/>
        <w:jc w:val="both"/>
        <w:rPr>
          <w:b/>
          <w:color w:val="000000"/>
          <w:u w:val="single"/>
        </w:rPr>
      </w:pPr>
      <w:r>
        <w:rPr>
          <w:b/>
          <w:color w:val="000000"/>
          <w:u w:val="single"/>
        </w:rPr>
        <w:t>CALENDRIER 202</w:t>
      </w:r>
      <w:r w:rsidR="00A219D9">
        <w:rPr>
          <w:b/>
          <w:color w:val="000000"/>
          <w:u w:val="single"/>
        </w:rPr>
        <w:t>4-2025</w:t>
      </w:r>
    </w:p>
    <w:p w:rsidR="00451774" w:rsidRDefault="00451774" w:rsidP="00451774">
      <w:pPr>
        <w:pBdr>
          <w:top w:val="nil"/>
          <w:left w:val="nil"/>
          <w:bottom w:val="nil"/>
          <w:right w:val="nil"/>
          <w:between w:val="nil"/>
        </w:pBdr>
        <w:spacing w:after="0" w:line="240" w:lineRule="auto"/>
        <w:jc w:val="both"/>
        <w:rPr>
          <w:color w:val="000000"/>
        </w:rPr>
      </w:pPr>
      <w:r>
        <w:rPr>
          <w:color w:val="000000"/>
        </w:rPr>
        <w:tab/>
      </w:r>
      <w:r>
        <w:rPr>
          <w:color w:val="000000"/>
        </w:rPr>
        <w:tab/>
      </w:r>
    </w:p>
    <w:p w:rsidR="00451774" w:rsidRDefault="00451774" w:rsidP="00451774">
      <w:pPr>
        <w:numPr>
          <w:ilvl w:val="0"/>
          <w:numId w:val="11"/>
        </w:numPr>
        <w:pBdr>
          <w:top w:val="nil"/>
          <w:left w:val="nil"/>
          <w:bottom w:val="nil"/>
          <w:right w:val="nil"/>
          <w:between w:val="nil"/>
        </w:pBdr>
        <w:spacing w:after="0" w:line="240" w:lineRule="auto"/>
        <w:ind w:hanging="360"/>
        <w:jc w:val="both"/>
      </w:pPr>
      <w:r>
        <w:rPr>
          <w:color w:val="000000"/>
        </w:rPr>
        <w:t xml:space="preserve">Date de mise en ligne : </w:t>
      </w:r>
      <w:r w:rsidR="00A219D9" w:rsidRPr="00A219D9">
        <w:rPr>
          <w:b/>
          <w:color w:val="000000"/>
        </w:rPr>
        <w:t>J</w:t>
      </w:r>
      <w:r w:rsidR="00A2337D" w:rsidRPr="00A219D9">
        <w:rPr>
          <w:b/>
          <w:color w:val="000000"/>
        </w:rPr>
        <w:t>uillet 2024</w:t>
      </w:r>
      <w:r>
        <w:rPr>
          <w:color w:val="000000"/>
        </w:rPr>
        <w:t xml:space="preserve">, sur le site internet du GTE : </w:t>
      </w:r>
      <w:hyperlink r:id="rId8">
        <w:r>
          <w:rPr>
            <w:color w:val="0000FF"/>
            <w:u w:val="single"/>
          </w:rPr>
          <w:t>http://www.reseau-gte.org</w:t>
        </w:r>
      </w:hyperlink>
      <w:r>
        <w:rPr>
          <w:color w:val="000000"/>
        </w:rPr>
        <w:t xml:space="preserve"> et sur le site ENDOCAN-TUTHYREF : </w:t>
      </w:r>
      <w:hyperlink r:id="rId9">
        <w:r>
          <w:rPr>
            <w:color w:val="0000FF"/>
            <w:u w:val="single"/>
          </w:rPr>
          <w:t>https://www.tuthyref.com/</w:t>
        </w:r>
      </w:hyperlink>
      <w:r>
        <w:rPr>
          <w:color w:val="000000"/>
        </w:rPr>
        <w:t xml:space="preserve"> </w:t>
      </w:r>
    </w:p>
    <w:p w:rsidR="00451774" w:rsidRDefault="00451774" w:rsidP="00451774">
      <w:pPr>
        <w:pBdr>
          <w:top w:val="nil"/>
          <w:left w:val="nil"/>
          <w:bottom w:val="nil"/>
          <w:right w:val="nil"/>
          <w:between w:val="nil"/>
        </w:pBdr>
        <w:spacing w:after="0" w:line="240" w:lineRule="auto"/>
        <w:jc w:val="both"/>
        <w:rPr>
          <w:color w:val="000000"/>
        </w:rPr>
      </w:pPr>
    </w:p>
    <w:p w:rsidR="00451774" w:rsidRDefault="00451774" w:rsidP="00451774">
      <w:pPr>
        <w:numPr>
          <w:ilvl w:val="0"/>
          <w:numId w:val="11"/>
        </w:numPr>
        <w:pBdr>
          <w:top w:val="nil"/>
          <w:left w:val="nil"/>
          <w:bottom w:val="nil"/>
          <w:right w:val="nil"/>
          <w:between w:val="nil"/>
        </w:pBdr>
        <w:spacing w:after="0" w:line="240" w:lineRule="auto"/>
        <w:ind w:hanging="360"/>
        <w:jc w:val="both"/>
      </w:pPr>
      <w:r>
        <w:rPr>
          <w:color w:val="000000"/>
        </w:rPr>
        <w:t xml:space="preserve">Date limite de dépôt des demandes : </w:t>
      </w:r>
      <w:r w:rsidRPr="00A219D9">
        <w:rPr>
          <w:b/>
          <w:color w:val="000000"/>
        </w:rPr>
        <w:t xml:space="preserve">le </w:t>
      </w:r>
      <w:r w:rsidR="00216A10" w:rsidRPr="00A219D9">
        <w:rPr>
          <w:b/>
          <w:color w:val="000000"/>
        </w:rPr>
        <w:t>lundi</w:t>
      </w:r>
      <w:r w:rsidRPr="00A219D9">
        <w:rPr>
          <w:b/>
          <w:color w:val="000000"/>
        </w:rPr>
        <w:t xml:space="preserve"> </w:t>
      </w:r>
      <w:r w:rsidR="00A2337D" w:rsidRPr="00A219D9">
        <w:rPr>
          <w:b/>
          <w:color w:val="000000"/>
        </w:rPr>
        <w:t>02 Novembre 2024</w:t>
      </w:r>
      <w:r>
        <w:rPr>
          <w:color w:val="000000"/>
        </w:rPr>
        <w:t xml:space="preserve"> </w:t>
      </w:r>
      <w:r w:rsidRPr="00A219D9">
        <w:rPr>
          <w:b/>
          <w:color w:val="000000"/>
        </w:rPr>
        <w:t>à minuit</w:t>
      </w:r>
      <w:r w:rsidR="00A219D9">
        <w:rPr>
          <w:color w:val="000000"/>
        </w:rPr>
        <w:t>.</w:t>
      </w:r>
    </w:p>
    <w:p w:rsidR="00451774" w:rsidRDefault="00451774" w:rsidP="00451774">
      <w:pPr>
        <w:pBdr>
          <w:top w:val="nil"/>
          <w:left w:val="nil"/>
          <w:bottom w:val="nil"/>
          <w:right w:val="nil"/>
          <w:between w:val="nil"/>
        </w:pBdr>
        <w:spacing w:after="0" w:line="240" w:lineRule="auto"/>
        <w:jc w:val="both"/>
        <w:rPr>
          <w:color w:val="000000"/>
        </w:rPr>
      </w:pPr>
    </w:p>
    <w:p w:rsidR="00451774" w:rsidRDefault="00451774" w:rsidP="00451774">
      <w:pPr>
        <w:numPr>
          <w:ilvl w:val="0"/>
          <w:numId w:val="11"/>
        </w:numPr>
        <w:pBdr>
          <w:top w:val="nil"/>
          <w:left w:val="nil"/>
          <w:bottom w:val="nil"/>
          <w:right w:val="nil"/>
          <w:between w:val="nil"/>
        </w:pBdr>
        <w:ind w:hanging="360"/>
      </w:pPr>
      <w:r>
        <w:rPr>
          <w:color w:val="000000"/>
        </w:rPr>
        <w:t xml:space="preserve">Adresser le dossier à l’adresse suivante : </w:t>
      </w:r>
      <w:hyperlink r:id="rId10">
        <w:r>
          <w:rPr>
            <w:color w:val="0000FF"/>
            <w:u w:val="single"/>
          </w:rPr>
          <w:t>lydia.corberon@gustaveroussy.fr</w:t>
        </w:r>
      </w:hyperlink>
      <w:r>
        <w:rPr>
          <w:color w:val="000000"/>
        </w:rPr>
        <w:t>.</w:t>
      </w:r>
    </w:p>
    <w:p w:rsidR="00451774" w:rsidRDefault="00451774" w:rsidP="00451774">
      <w:pPr>
        <w:numPr>
          <w:ilvl w:val="0"/>
          <w:numId w:val="11"/>
        </w:numPr>
        <w:pBdr>
          <w:top w:val="nil"/>
          <w:left w:val="nil"/>
          <w:bottom w:val="nil"/>
          <w:right w:val="nil"/>
          <w:between w:val="nil"/>
        </w:pBdr>
        <w:spacing w:after="0" w:line="240" w:lineRule="auto"/>
        <w:ind w:hanging="360"/>
        <w:jc w:val="both"/>
        <w:sectPr w:rsidR="00451774">
          <w:headerReference w:type="default" r:id="rId11"/>
          <w:pgSz w:w="11906" w:h="16838"/>
          <w:pgMar w:top="1417" w:right="1417" w:bottom="1417" w:left="1417" w:header="708" w:footer="708" w:gutter="0"/>
          <w:pgNumType w:start="1"/>
          <w:cols w:space="720"/>
        </w:sectPr>
      </w:pPr>
      <w:r>
        <w:rPr>
          <w:color w:val="000000"/>
        </w:rPr>
        <w:t xml:space="preserve">Remise officielle de la bourse lors de la réunion annuelle du réseau ENDOCAN-TUTHYREF les </w:t>
      </w:r>
      <w:r w:rsidRPr="00A219D9">
        <w:rPr>
          <w:b/>
          <w:color w:val="000000"/>
        </w:rPr>
        <w:t>1</w:t>
      </w:r>
      <w:r w:rsidR="00A2337D" w:rsidRPr="00A219D9">
        <w:rPr>
          <w:b/>
          <w:color w:val="000000"/>
        </w:rPr>
        <w:t>6 et 17</w:t>
      </w:r>
      <w:r w:rsidRPr="00A219D9">
        <w:rPr>
          <w:b/>
          <w:color w:val="000000"/>
        </w:rPr>
        <w:t xml:space="preserve"> janvier 202</w:t>
      </w:r>
      <w:r w:rsidR="00A219D9" w:rsidRPr="00A219D9">
        <w:rPr>
          <w:b/>
          <w:color w:val="000000"/>
        </w:rPr>
        <w:t>5</w:t>
      </w:r>
      <w:r>
        <w:rPr>
          <w:color w:val="000000"/>
        </w:rPr>
        <w:t>.</w:t>
      </w:r>
    </w:p>
    <w:p w:rsidR="00451774" w:rsidRDefault="00451774" w:rsidP="00451774">
      <w:pPr>
        <w:shd w:val="clear" w:color="auto" w:fill="8064A2" w:themeFill="accent4"/>
        <w:spacing w:after="0" w:line="240" w:lineRule="auto"/>
        <w:jc w:val="center"/>
        <w:rPr>
          <w:b/>
          <w:color w:val="FFFFFF"/>
        </w:rPr>
      </w:pPr>
      <w:r>
        <w:rPr>
          <w:b/>
          <w:color w:val="FFFFFF"/>
        </w:rPr>
        <w:lastRenderedPageBreak/>
        <w:t>BOURSE DE RECHERCHE 202</w:t>
      </w:r>
      <w:r w:rsidR="00A219D9">
        <w:rPr>
          <w:b/>
          <w:color w:val="FFFFFF"/>
        </w:rPr>
        <w:t>4</w:t>
      </w:r>
    </w:p>
    <w:p w:rsidR="00451774" w:rsidRDefault="00451774" w:rsidP="00451774">
      <w:pPr>
        <w:shd w:val="clear" w:color="auto" w:fill="8064A2" w:themeFill="accent4"/>
        <w:spacing w:after="0" w:line="240" w:lineRule="auto"/>
        <w:jc w:val="center"/>
        <w:rPr>
          <w:b/>
          <w:color w:val="FFFFFF"/>
        </w:rPr>
      </w:pPr>
      <w:r>
        <w:rPr>
          <w:b/>
          <w:color w:val="FFFFFF"/>
        </w:rPr>
        <w:t>GTE – ENDOCAN TUTHYREF</w:t>
      </w:r>
    </w:p>
    <w:p w:rsidR="00451774" w:rsidRDefault="00A219D9" w:rsidP="00451774">
      <w:pPr>
        <w:shd w:val="clear" w:color="auto" w:fill="8064A2" w:themeFill="accent4"/>
        <w:spacing w:after="0" w:line="240" w:lineRule="auto"/>
        <w:jc w:val="center"/>
        <w:rPr>
          <w:b/>
          <w:color w:val="FFFFFF"/>
        </w:rPr>
      </w:pPr>
      <w:r>
        <w:rPr>
          <w:b/>
          <w:color w:val="FFFFFF"/>
        </w:rPr>
        <w:t>Fiche de candidature 2024</w:t>
      </w:r>
    </w:p>
    <w:p w:rsidR="00451774" w:rsidRDefault="00451774" w:rsidP="00451774">
      <w:pPr>
        <w:pBdr>
          <w:top w:val="nil"/>
          <w:left w:val="nil"/>
          <w:bottom w:val="nil"/>
          <w:right w:val="nil"/>
          <w:between w:val="nil"/>
        </w:pBdr>
        <w:spacing w:after="0" w:line="240" w:lineRule="auto"/>
        <w:rPr>
          <w:color w:val="000000"/>
        </w:rPr>
      </w:pPr>
    </w:p>
    <w:p w:rsidR="00451774" w:rsidRDefault="00451774" w:rsidP="00451774">
      <w:pPr>
        <w:pBdr>
          <w:top w:val="nil"/>
          <w:left w:val="nil"/>
          <w:bottom w:val="nil"/>
          <w:right w:val="nil"/>
          <w:between w:val="nil"/>
        </w:pBdr>
        <w:spacing w:after="0" w:line="240" w:lineRule="auto"/>
        <w:rPr>
          <w:color w:val="000000"/>
        </w:rPr>
      </w:pPr>
    </w:p>
    <w:p w:rsidR="00451774" w:rsidRDefault="00451774" w:rsidP="00451774">
      <w:pPr>
        <w:pBdr>
          <w:top w:val="nil"/>
          <w:left w:val="nil"/>
          <w:bottom w:val="nil"/>
          <w:right w:val="nil"/>
          <w:between w:val="nil"/>
        </w:pBdr>
        <w:spacing w:after="0" w:line="240" w:lineRule="auto"/>
        <w:rPr>
          <w:color w:val="000000"/>
        </w:rPr>
      </w:pPr>
      <w:r>
        <w:rPr>
          <w:color w:val="000000"/>
        </w:rPr>
        <w:t>Les dossiers doivent être adressés par voie électronique directement à l’assistante du réseau ENDOCAN-TUTHYREF (</w:t>
      </w:r>
      <w:hyperlink r:id="rId12">
        <w:r>
          <w:rPr>
            <w:color w:val="0000FF"/>
            <w:u w:val="single"/>
          </w:rPr>
          <w:t>lydia.corberon@gustaveroussy.fr</w:t>
        </w:r>
      </w:hyperlink>
      <w:r>
        <w:rPr>
          <w:color w:val="000000"/>
        </w:rPr>
        <w:t>). L’assistante du réseau ENDOCAN-TUTHYREF se charge de transmettre tous les dossiers aux membres du jury.</w:t>
      </w:r>
    </w:p>
    <w:p w:rsidR="00451774" w:rsidRDefault="00451774" w:rsidP="00451774">
      <w:pPr>
        <w:pBdr>
          <w:top w:val="nil"/>
          <w:left w:val="nil"/>
          <w:bottom w:val="nil"/>
          <w:right w:val="nil"/>
          <w:between w:val="nil"/>
        </w:pBdr>
        <w:spacing w:after="0" w:line="240" w:lineRule="auto"/>
        <w:rPr>
          <w:color w:val="000000"/>
        </w:rPr>
      </w:pPr>
    </w:p>
    <w:p w:rsidR="00451774" w:rsidRDefault="00451774" w:rsidP="00451774">
      <w:pPr>
        <w:pBdr>
          <w:top w:val="nil"/>
          <w:left w:val="nil"/>
          <w:bottom w:val="nil"/>
          <w:right w:val="nil"/>
          <w:between w:val="nil"/>
        </w:pBdr>
        <w:spacing w:after="0" w:line="240" w:lineRule="auto"/>
        <w:rPr>
          <w:color w:val="000000"/>
        </w:rPr>
      </w:pPr>
      <w:r>
        <w:rPr>
          <w:color w:val="000000"/>
        </w:rPr>
        <w:t>Le dossier doit être composé de la fiche de candidature et du projet de recherche rédigé selon les recommandations suivantes</w:t>
      </w:r>
    </w:p>
    <w:p w:rsidR="00451774" w:rsidRDefault="00451774" w:rsidP="00451774">
      <w:pPr>
        <w:pBdr>
          <w:top w:val="nil"/>
          <w:left w:val="nil"/>
          <w:bottom w:val="nil"/>
          <w:right w:val="nil"/>
          <w:between w:val="nil"/>
        </w:pBdr>
        <w:spacing w:after="0" w:line="240" w:lineRule="auto"/>
        <w:rPr>
          <w:color w:val="000000"/>
        </w:rPr>
      </w:pPr>
    </w:p>
    <w:p w:rsidR="00451774" w:rsidRDefault="00451774" w:rsidP="00451774">
      <w:pPr>
        <w:pBdr>
          <w:top w:val="nil"/>
          <w:left w:val="nil"/>
          <w:bottom w:val="nil"/>
          <w:right w:val="nil"/>
          <w:between w:val="nil"/>
        </w:pBdr>
        <w:spacing w:after="0" w:line="240" w:lineRule="auto"/>
        <w:rPr>
          <w:color w:val="000000"/>
        </w:rPr>
      </w:pPr>
      <w:r>
        <w:rPr>
          <w:color w:val="000000"/>
        </w:rPr>
        <w:t xml:space="preserve">Les dossiers doivent être reçus au plus tard </w:t>
      </w:r>
      <w:r w:rsidRPr="00A219D9">
        <w:rPr>
          <w:color w:val="000000"/>
        </w:rPr>
        <w:t xml:space="preserve">le </w:t>
      </w:r>
      <w:r w:rsidR="00A219D9" w:rsidRPr="00A219D9">
        <w:rPr>
          <w:color w:val="000000"/>
        </w:rPr>
        <w:t>02 Novembre 2024 à minuit</w:t>
      </w:r>
      <w:r w:rsidR="00A219D9" w:rsidRPr="00A219D9">
        <w:rPr>
          <w:color w:val="000000"/>
        </w:rPr>
        <w:t xml:space="preserve"> </w:t>
      </w:r>
      <w:r w:rsidRPr="00A219D9">
        <w:rPr>
          <w:color w:val="000000"/>
        </w:rPr>
        <w:t>pour</w:t>
      </w:r>
      <w:r>
        <w:rPr>
          <w:color w:val="000000"/>
        </w:rPr>
        <w:t xml:space="preserve"> être pris en compte.</w:t>
      </w:r>
    </w:p>
    <w:p w:rsidR="00451774" w:rsidRDefault="00451774" w:rsidP="00451774">
      <w:pPr>
        <w:pBdr>
          <w:top w:val="nil"/>
          <w:left w:val="nil"/>
          <w:bottom w:val="nil"/>
          <w:right w:val="nil"/>
          <w:between w:val="nil"/>
        </w:pBdr>
        <w:spacing w:after="0" w:line="240" w:lineRule="auto"/>
        <w:rPr>
          <w:color w:val="000000"/>
        </w:rPr>
      </w:pPr>
    </w:p>
    <w:p w:rsidR="00451774" w:rsidRDefault="00451774" w:rsidP="00451774">
      <w:pPr>
        <w:pBdr>
          <w:top w:val="nil"/>
          <w:left w:val="nil"/>
          <w:bottom w:val="nil"/>
          <w:right w:val="nil"/>
          <w:between w:val="nil"/>
        </w:pBdr>
        <w:spacing w:after="0" w:line="240" w:lineRule="auto"/>
        <w:rPr>
          <w:color w:val="000000"/>
        </w:rPr>
      </w:pPr>
    </w:p>
    <w:p w:rsidR="00451774" w:rsidRDefault="00451774" w:rsidP="00451774">
      <w:pPr>
        <w:pBdr>
          <w:top w:val="single" w:sz="4" w:space="1" w:color="000000"/>
          <w:left w:val="single" w:sz="4" w:space="4" w:color="000000"/>
          <w:bottom w:val="single" w:sz="4" w:space="1" w:color="000000"/>
          <w:right w:val="single" w:sz="4" w:space="0" w:color="000000"/>
          <w:between w:val="nil"/>
        </w:pBdr>
        <w:spacing w:after="0" w:line="240" w:lineRule="auto"/>
        <w:rPr>
          <w:b/>
          <w:color w:val="000000"/>
        </w:rPr>
      </w:pPr>
      <w:r>
        <w:rPr>
          <w:b/>
          <w:color w:val="000000"/>
        </w:rPr>
        <w:t>ETAT CIVIL DU CANDIDAT</w:t>
      </w:r>
    </w:p>
    <w:p w:rsidR="00451774" w:rsidRDefault="00451774" w:rsidP="00451774">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000000"/>
        </w:rPr>
      </w:pPr>
      <w:r>
        <w:rPr>
          <w:color w:val="000000"/>
        </w:rPr>
        <w:t xml:space="preserve">Titre : </w:t>
      </w:r>
      <w:r>
        <w:rPr>
          <w:color w:val="000000"/>
        </w:rPr>
        <w:tab/>
      </w:r>
      <w:bookmarkStart w:id="2" w:name="30j0zll" w:colFirst="0" w:colLast="0"/>
      <w:bookmarkEnd w:id="2"/>
      <w:r>
        <w:rPr>
          <w:color w:val="000000"/>
        </w:rPr>
        <w:t>     </w:t>
      </w:r>
      <w:bookmarkStart w:id="3" w:name="1fob9te" w:colFirst="0" w:colLast="0"/>
      <w:bookmarkEnd w:id="3"/>
      <w:r>
        <w:rPr>
          <w:color w:val="000000"/>
        </w:rPr>
        <w:t>     </w:t>
      </w:r>
      <w:r>
        <w:rPr>
          <w:color w:val="000000"/>
        </w:rPr>
        <w:tab/>
      </w:r>
      <w:r>
        <w:rPr>
          <w:color w:val="000000"/>
        </w:rPr>
        <w:tab/>
      </w:r>
      <w:r>
        <w:rPr>
          <w:color w:val="000000"/>
        </w:rPr>
        <w:tab/>
        <w:t xml:space="preserve">Nom : </w:t>
      </w:r>
      <w:bookmarkStart w:id="4" w:name="3znysh7" w:colFirst="0" w:colLast="0"/>
      <w:bookmarkEnd w:id="4"/>
      <w:r>
        <w:rPr>
          <w:color w:val="000000"/>
        </w:rPr>
        <w:t>     </w:t>
      </w:r>
      <w:bookmarkStart w:id="5" w:name="2et92p0" w:colFirst="0" w:colLast="0"/>
      <w:bookmarkEnd w:id="5"/>
      <w:r>
        <w:rPr>
          <w:color w:val="000000"/>
        </w:rPr>
        <w:t>     </w:t>
      </w:r>
    </w:p>
    <w:p w:rsidR="00451774" w:rsidRDefault="00451774" w:rsidP="00451774">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000000"/>
        </w:rPr>
      </w:pPr>
      <w:r>
        <w:rPr>
          <w:color w:val="000000"/>
        </w:rPr>
        <w:t xml:space="preserve">Prénom : </w:t>
      </w:r>
      <w:bookmarkStart w:id="6" w:name="tyjcwt" w:colFirst="0" w:colLast="0"/>
      <w:bookmarkEnd w:id="6"/>
      <w:r>
        <w:rPr>
          <w:color w:val="000000"/>
        </w:rPr>
        <w:t>     </w:t>
      </w:r>
      <w:r>
        <w:rPr>
          <w:color w:val="000000"/>
        </w:rPr>
        <w:tab/>
      </w:r>
      <w:bookmarkStart w:id="7" w:name="3dy6vkm" w:colFirst="0" w:colLast="0"/>
      <w:bookmarkEnd w:id="7"/>
      <w:r>
        <w:rPr>
          <w:color w:val="000000"/>
        </w:rPr>
        <w:t>     </w:t>
      </w:r>
      <w:r>
        <w:rPr>
          <w:color w:val="000000"/>
        </w:rPr>
        <w:tab/>
      </w:r>
      <w:r>
        <w:rPr>
          <w:color w:val="000000"/>
        </w:rPr>
        <w:tab/>
      </w:r>
      <w:r>
        <w:rPr>
          <w:color w:val="000000"/>
        </w:rPr>
        <w:tab/>
      </w:r>
    </w:p>
    <w:p w:rsidR="00451774" w:rsidRDefault="00451774" w:rsidP="00451774">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000000"/>
        </w:rPr>
      </w:pPr>
      <w:r>
        <w:rPr>
          <w:color w:val="000000"/>
        </w:rPr>
        <w:t xml:space="preserve">Date de naissance : </w:t>
      </w:r>
      <w:bookmarkStart w:id="8" w:name="1t3h5sf" w:colFirst="0" w:colLast="0"/>
      <w:bookmarkEnd w:id="8"/>
      <w:r>
        <w:rPr>
          <w:color w:val="000000"/>
        </w:rPr>
        <w:t>     </w:t>
      </w:r>
      <w:r>
        <w:rPr>
          <w:color w:val="000000"/>
        </w:rPr>
        <w:tab/>
      </w:r>
      <w:r>
        <w:rPr>
          <w:color w:val="000000"/>
        </w:rPr>
        <w:tab/>
      </w:r>
    </w:p>
    <w:p w:rsidR="00451774" w:rsidRDefault="00451774" w:rsidP="00451774">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000000"/>
        </w:rPr>
      </w:pPr>
      <w:r>
        <w:rPr>
          <w:color w:val="000000"/>
        </w:rPr>
        <w:t xml:space="preserve">Fonction actuellement occupée : </w:t>
      </w:r>
      <w:bookmarkStart w:id="9" w:name="4d34og8" w:colFirst="0" w:colLast="0"/>
      <w:bookmarkEnd w:id="9"/>
      <w:r>
        <w:rPr>
          <w:color w:val="000000"/>
        </w:rPr>
        <w:t>     </w:t>
      </w:r>
      <w:r>
        <w:rPr>
          <w:color w:val="000000"/>
        </w:rPr>
        <w:tab/>
      </w:r>
      <w:r>
        <w:rPr>
          <w:color w:val="000000"/>
        </w:rPr>
        <w:tab/>
      </w:r>
      <w:r>
        <w:rPr>
          <w:color w:val="000000"/>
        </w:rPr>
        <w:tab/>
      </w:r>
      <w:r>
        <w:rPr>
          <w:color w:val="000000"/>
        </w:rPr>
        <w:tab/>
        <w:t xml:space="preserve">Jusqu’à : </w:t>
      </w:r>
      <w:bookmarkStart w:id="10" w:name="2s8eyo1" w:colFirst="0" w:colLast="0"/>
      <w:bookmarkEnd w:id="10"/>
      <w:r>
        <w:rPr>
          <w:color w:val="000000"/>
        </w:rPr>
        <w:t>     </w:t>
      </w:r>
    </w:p>
    <w:p w:rsidR="00451774" w:rsidRDefault="00451774" w:rsidP="00451774">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000000"/>
        </w:rPr>
      </w:pPr>
      <w:r>
        <w:rPr>
          <w:color w:val="000000"/>
        </w:rPr>
        <w:t>Centre ENDOCAN-TUTHYREF de rattachement :      </w:t>
      </w:r>
      <w:r>
        <w:rPr>
          <w:color w:val="000000"/>
        </w:rPr>
        <w:tab/>
      </w:r>
    </w:p>
    <w:p w:rsidR="00451774" w:rsidRDefault="00451774" w:rsidP="00451774">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000000"/>
        </w:rPr>
      </w:pPr>
      <w:r>
        <w:rPr>
          <w:color w:val="000000"/>
        </w:rPr>
        <w:t xml:space="preserve">Adresse professionnelle : </w:t>
      </w:r>
      <w:bookmarkStart w:id="11" w:name="17dp8vu" w:colFirst="0" w:colLast="0"/>
      <w:bookmarkEnd w:id="11"/>
      <w:r>
        <w:rPr>
          <w:color w:val="000000"/>
        </w:rPr>
        <w:t>     </w:t>
      </w:r>
    </w:p>
    <w:p w:rsidR="00451774" w:rsidRDefault="00451774" w:rsidP="00451774">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000000"/>
        </w:rPr>
      </w:pPr>
    </w:p>
    <w:p w:rsidR="00451774" w:rsidRDefault="00451774" w:rsidP="00451774">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000000"/>
        </w:rPr>
      </w:pPr>
      <w:r>
        <w:rPr>
          <w:color w:val="000000"/>
        </w:rPr>
        <w:t xml:space="preserve">Code Postal : </w:t>
      </w:r>
      <w:bookmarkStart w:id="12" w:name="3rdcrjn" w:colFirst="0" w:colLast="0"/>
      <w:bookmarkEnd w:id="12"/>
      <w:r>
        <w:rPr>
          <w:color w:val="000000"/>
        </w:rPr>
        <w:t>     </w:t>
      </w:r>
      <w:r>
        <w:rPr>
          <w:color w:val="000000"/>
        </w:rPr>
        <w:tab/>
      </w:r>
      <w:r>
        <w:rPr>
          <w:color w:val="000000"/>
        </w:rPr>
        <w:tab/>
      </w:r>
      <w:r>
        <w:rPr>
          <w:color w:val="000000"/>
        </w:rPr>
        <w:tab/>
        <w:t xml:space="preserve">Ville : </w:t>
      </w:r>
      <w:bookmarkStart w:id="13" w:name="26in1rg" w:colFirst="0" w:colLast="0"/>
      <w:bookmarkEnd w:id="13"/>
      <w:r>
        <w:rPr>
          <w:color w:val="000000"/>
        </w:rPr>
        <w:t>     </w:t>
      </w:r>
    </w:p>
    <w:p w:rsidR="00451774" w:rsidRDefault="00451774" w:rsidP="00451774">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000000"/>
        </w:rPr>
      </w:pPr>
      <w:r>
        <w:rPr>
          <w:color w:val="000000"/>
        </w:rPr>
        <w:t xml:space="preserve">Téléphone : </w:t>
      </w:r>
      <w:bookmarkStart w:id="14" w:name="lnxbz9" w:colFirst="0" w:colLast="0"/>
      <w:bookmarkEnd w:id="14"/>
      <w:r>
        <w:rPr>
          <w:color w:val="000000"/>
        </w:rPr>
        <w:t>     </w:t>
      </w:r>
      <w:r>
        <w:rPr>
          <w:color w:val="000000"/>
        </w:rPr>
        <w:tab/>
      </w:r>
      <w:r>
        <w:rPr>
          <w:color w:val="000000"/>
        </w:rPr>
        <w:tab/>
      </w:r>
      <w:r>
        <w:rPr>
          <w:color w:val="000000"/>
        </w:rPr>
        <w:tab/>
        <w:t xml:space="preserve">Mobile : </w:t>
      </w:r>
      <w:bookmarkStart w:id="15" w:name="35nkun2" w:colFirst="0" w:colLast="0"/>
      <w:bookmarkEnd w:id="15"/>
      <w:r>
        <w:rPr>
          <w:color w:val="000000"/>
        </w:rPr>
        <w:t>     </w:t>
      </w:r>
    </w:p>
    <w:p w:rsidR="00451774" w:rsidRDefault="00451774" w:rsidP="00451774">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000000"/>
        </w:rPr>
      </w:pPr>
      <w:proofErr w:type="spellStart"/>
      <w:r>
        <w:rPr>
          <w:color w:val="000000"/>
        </w:rPr>
        <w:t>E mail</w:t>
      </w:r>
      <w:proofErr w:type="spellEnd"/>
      <w:r>
        <w:rPr>
          <w:color w:val="000000"/>
        </w:rPr>
        <w:t xml:space="preserve"> :  </w:t>
      </w:r>
      <w:bookmarkStart w:id="16" w:name="1ksv4uv" w:colFirst="0" w:colLast="0"/>
      <w:bookmarkEnd w:id="16"/>
      <w:r>
        <w:rPr>
          <w:color w:val="000000"/>
        </w:rPr>
        <w:t>     </w:t>
      </w:r>
    </w:p>
    <w:p w:rsidR="00451774" w:rsidRDefault="00451774" w:rsidP="00451774">
      <w:pPr>
        <w:pBdr>
          <w:top w:val="single" w:sz="4" w:space="1" w:color="000000"/>
          <w:left w:val="single" w:sz="4" w:space="1" w:color="000000"/>
          <w:bottom w:val="single" w:sz="4" w:space="1" w:color="000000"/>
          <w:right w:val="single" w:sz="4" w:space="1" w:color="000000"/>
          <w:between w:val="single" w:sz="4" w:space="1" w:color="000000"/>
        </w:pBdr>
        <w:spacing w:after="0" w:line="240" w:lineRule="auto"/>
        <w:rPr>
          <w:color w:val="000000"/>
        </w:rPr>
      </w:pPr>
      <w:r>
        <w:rPr>
          <w:color w:val="000000"/>
        </w:rPr>
        <w:t xml:space="preserve">Membre du GTE depuis l’année : </w:t>
      </w:r>
      <w:bookmarkStart w:id="17" w:name="44sinio" w:colFirst="0" w:colLast="0"/>
      <w:bookmarkEnd w:id="17"/>
      <w:r>
        <w:rPr>
          <w:color w:val="000000"/>
        </w:rPr>
        <w:t>     </w:t>
      </w:r>
    </w:p>
    <w:p w:rsidR="00451774" w:rsidRDefault="00451774" w:rsidP="00451774">
      <w:pPr>
        <w:pBdr>
          <w:top w:val="nil"/>
          <w:left w:val="nil"/>
          <w:bottom w:val="nil"/>
          <w:right w:val="nil"/>
          <w:between w:val="nil"/>
        </w:pBdr>
        <w:spacing w:after="0" w:line="240" w:lineRule="auto"/>
        <w:rPr>
          <w:color w:val="000000"/>
        </w:rPr>
      </w:pPr>
    </w:p>
    <w:p w:rsidR="00451774" w:rsidRDefault="00451774" w:rsidP="00451774">
      <w:pPr>
        <w:pBdr>
          <w:top w:val="nil"/>
          <w:left w:val="nil"/>
          <w:bottom w:val="nil"/>
          <w:right w:val="nil"/>
          <w:between w:val="nil"/>
        </w:pBdr>
        <w:spacing w:after="0" w:line="240" w:lineRule="auto"/>
        <w:rPr>
          <w:color w:val="000000"/>
        </w:rPr>
      </w:pPr>
    </w:p>
    <w:p w:rsidR="00451774" w:rsidRDefault="00451774" w:rsidP="00451774">
      <w:pPr>
        <w:pBdr>
          <w:top w:val="single" w:sz="18" w:space="1" w:color="000000"/>
          <w:left w:val="single" w:sz="18" w:space="4" w:color="000000"/>
          <w:bottom w:val="single" w:sz="18" w:space="1" w:color="000000"/>
          <w:right w:val="single" w:sz="18" w:space="4" w:color="000000"/>
          <w:between w:val="nil"/>
        </w:pBdr>
        <w:spacing w:after="0" w:line="240" w:lineRule="auto"/>
        <w:rPr>
          <w:b/>
          <w:i/>
          <w:color w:val="FF0000"/>
        </w:rPr>
      </w:pPr>
      <w:r>
        <w:rPr>
          <w:b/>
          <w:i/>
          <w:color w:val="FF0000"/>
        </w:rPr>
        <w:t>Si non membre, je m’engage, sur l’honneur, à déposer une demande d’adhésion auprès du secrétariat du GTE, avant la soumission de ce dossier de candidature.</w:t>
      </w:r>
    </w:p>
    <w:p w:rsidR="00451774" w:rsidRDefault="00451774" w:rsidP="00451774">
      <w:pPr>
        <w:pBdr>
          <w:top w:val="single" w:sz="18" w:space="1" w:color="000000"/>
          <w:left w:val="single" w:sz="18" w:space="4" w:color="000000"/>
          <w:bottom w:val="single" w:sz="18" w:space="1" w:color="000000"/>
          <w:right w:val="single" w:sz="18" w:space="4" w:color="000000"/>
          <w:between w:val="nil"/>
        </w:pBdr>
        <w:spacing w:after="0" w:line="240" w:lineRule="auto"/>
        <w:rPr>
          <w:b/>
          <w:i/>
          <w:color w:val="FF0000"/>
        </w:rPr>
      </w:pPr>
      <w:r>
        <w:rPr>
          <w:b/>
          <w:i/>
          <w:color w:val="FF0000"/>
        </w:rPr>
        <w:t xml:space="preserve">Le document est en ligne sur le site du GTE : </w:t>
      </w:r>
      <w:hyperlink r:id="rId13">
        <w:r>
          <w:rPr>
            <w:b/>
            <w:i/>
            <w:color w:val="FF0000"/>
            <w:u w:val="single"/>
          </w:rPr>
          <w:t>http://www.reseau-gte.org</w:t>
        </w:r>
      </w:hyperlink>
    </w:p>
    <w:p w:rsidR="00451774" w:rsidRDefault="00451774" w:rsidP="00451774">
      <w:pPr>
        <w:pBdr>
          <w:top w:val="nil"/>
          <w:left w:val="nil"/>
          <w:bottom w:val="nil"/>
          <w:right w:val="nil"/>
          <w:between w:val="nil"/>
        </w:pBdr>
        <w:spacing w:after="0" w:line="240" w:lineRule="auto"/>
        <w:rPr>
          <w:color w:val="000000"/>
        </w:rPr>
      </w:pPr>
    </w:p>
    <w:p w:rsidR="00451774" w:rsidRDefault="00451774" w:rsidP="00451774">
      <w:pPr>
        <w:pBdr>
          <w:top w:val="nil"/>
          <w:left w:val="nil"/>
          <w:bottom w:val="nil"/>
          <w:right w:val="nil"/>
          <w:between w:val="nil"/>
        </w:pBdr>
        <w:spacing w:after="0" w:line="240" w:lineRule="auto"/>
        <w:rPr>
          <w:color w:val="000000"/>
        </w:rPr>
      </w:pPr>
    </w:p>
    <w:p w:rsidR="00451774" w:rsidRDefault="00451774" w:rsidP="00451774">
      <w:pPr>
        <w:pBdr>
          <w:top w:val="nil"/>
          <w:left w:val="nil"/>
          <w:bottom w:val="nil"/>
          <w:right w:val="nil"/>
          <w:between w:val="nil"/>
        </w:pBdr>
        <w:spacing w:after="0" w:line="240" w:lineRule="auto"/>
        <w:rPr>
          <w:color w:val="000000"/>
        </w:rPr>
      </w:pPr>
    </w:p>
    <w:p w:rsidR="00451774" w:rsidRDefault="00451774" w:rsidP="00451774">
      <w:pPr>
        <w:pBdr>
          <w:top w:val="nil"/>
          <w:left w:val="nil"/>
          <w:bottom w:val="nil"/>
          <w:right w:val="nil"/>
          <w:between w:val="nil"/>
        </w:pBdr>
        <w:spacing w:after="0" w:line="240" w:lineRule="auto"/>
        <w:rPr>
          <w:color w:val="000000"/>
        </w:rPr>
      </w:pPr>
    </w:p>
    <w:p w:rsidR="00451774" w:rsidRDefault="00451774" w:rsidP="00451774">
      <w:pPr>
        <w:pBdr>
          <w:top w:val="nil"/>
          <w:left w:val="nil"/>
          <w:bottom w:val="nil"/>
          <w:right w:val="nil"/>
          <w:between w:val="nil"/>
        </w:pBdr>
        <w:spacing w:after="0" w:line="240" w:lineRule="auto"/>
        <w:rPr>
          <w:color w:val="000000"/>
        </w:rPr>
      </w:pPr>
    </w:p>
    <w:p w:rsidR="00451774" w:rsidRDefault="00451774" w:rsidP="00451774">
      <w:pPr>
        <w:pBdr>
          <w:top w:val="nil"/>
          <w:left w:val="nil"/>
          <w:bottom w:val="nil"/>
          <w:right w:val="nil"/>
          <w:between w:val="nil"/>
        </w:pBdr>
        <w:spacing w:after="0" w:line="240" w:lineRule="auto"/>
        <w:rPr>
          <w:color w:val="000000"/>
        </w:rPr>
      </w:pPr>
    </w:p>
    <w:p w:rsidR="00451774" w:rsidRDefault="00451774" w:rsidP="00451774">
      <w:pPr>
        <w:pBdr>
          <w:top w:val="nil"/>
          <w:left w:val="nil"/>
          <w:bottom w:val="nil"/>
          <w:right w:val="nil"/>
          <w:between w:val="nil"/>
        </w:pBdr>
        <w:spacing w:after="0" w:line="240" w:lineRule="auto"/>
        <w:rPr>
          <w:color w:val="000000"/>
        </w:rPr>
      </w:pPr>
    </w:p>
    <w:p w:rsidR="00451774" w:rsidRDefault="00451774" w:rsidP="00451774">
      <w:pPr>
        <w:pBdr>
          <w:top w:val="nil"/>
          <w:left w:val="nil"/>
          <w:bottom w:val="nil"/>
          <w:right w:val="nil"/>
          <w:between w:val="nil"/>
        </w:pBdr>
        <w:spacing w:after="0" w:line="240" w:lineRule="auto"/>
        <w:rPr>
          <w:color w:val="000000"/>
        </w:rPr>
      </w:pPr>
    </w:p>
    <w:p w:rsidR="00451774" w:rsidRDefault="00451774" w:rsidP="00451774">
      <w:pPr>
        <w:pBdr>
          <w:top w:val="nil"/>
          <w:left w:val="nil"/>
          <w:bottom w:val="nil"/>
          <w:right w:val="nil"/>
          <w:between w:val="nil"/>
        </w:pBdr>
        <w:spacing w:after="0" w:line="240" w:lineRule="auto"/>
        <w:rPr>
          <w:color w:val="000000"/>
        </w:rPr>
      </w:pPr>
    </w:p>
    <w:p w:rsidR="00451774" w:rsidRDefault="00451774" w:rsidP="00451774">
      <w:pPr>
        <w:pBdr>
          <w:top w:val="nil"/>
          <w:left w:val="nil"/>
          <w:bottom w:val="nil"/>
          <w:right w:val="nil"/>
          <w:between w:val="nil"/>
        </w:pBdr>
        <w:spacing w:after="0" w:line="240" w:lineRule="auto"/>
        <w:rPr>
          <w:color w:val="000000"/>
        </w:rPr>
      </w:pPr>
    </w:p>
    <w:p w:rsidR="00451774" w:rsidRDefault="00451774" w:rsidP="00451774">
      <w:pPr>
        <w:pBdr>
          <w:top w:val="nil"/>
          <w:left w:val="nil"/>
          <w:bottom w:val="nil"/>
          <w:right w:val="nil"/>
          <w:between w:val="nil"/>
        </w:pBdr>
        <w:spacing w:after="0" w:line="240" w:lineRule="auto"/>
        <w:rPr>
          <w:color w:val="000000"/>
        </w:rPr>
      </w:pPr>
    </w:p>
    <w:p w:rsidR="00451774" w:rsidRDefault="00451774" w:rsidP="00451774">
      <w:pPr>
        <w:pBdr>
          <w:top w:val="nil"/>
          <w:left w:val="nil"/>
          <w:bottom w:val="nil"/>
          <w:right w:val="nil"/>
          <w:between w:val="nil"/>
        </w:pBdr>
        <w:spacing w:after="0" w:line="240" w:lineRule="auto"/>
        <w:rPr>
          <w:color w:val="000000"/>
        </w:rPr>
      </w:pPr>
    </w:p>
    <w:p w:rsidR="00451774" w:rsidRDefault="00451774" w:rsidP="00451774">
      <w:pPr>
        <w:pBdr>
          <w:top w:val="nil"/>
          <w:left w:val="nil"/>
          <w:bottom w:val="nil"/>
          <w:right w:val="nil"/>
          <w:between w:val="nil"/>
        </w:pBdr>
        <w:spacing w:after="0" w:line="240" w:lineRule="auto"/>
        <w:rPr>
          <w:color w:val="000000"/>
        </w:rPr>
      </w:pPr>
    </w:p>
    <w:p w:rsidR="00451774" w:rsidRDefault="00451774" w:rsidP="00451774">
      <w:pPr>
        <w:pBdr>
          <w:top w:val="nil"/>
          <w:left w:val="nil"/>
          <w:bottom w:val="nil"/>
          <w:right w:val="nil"/>
          <w:between w:val="nil"/>
        </w:pBdr>
        <w:spacing w:after="0" w:line="240" w:lineRule="auto"/>
        <w:rPr>
          <w:color w:val="000000"/>
        </w:rPr>
      </w:pPr>
    </w:p>
    <w:p w:rsidR="00451774" w:rsidRDefault="00451774" w:rsidP="00451774">
      <w:pPr>
        <w:pBdr>
          <w:top w:val="single" w:sz="18" w:space="1" w:color="000000"/>
          <w:left w:val="single" w:sz="18" w:space="4" w:color="000000"/>
          <w:bottom w:val="single" w:sz="18" w:space="1" w:color="000000"/>
          <w:right w:val="single" w:sz="18" w:space="4" w:color="000000"/>
          <w:between w:val="nil"/>
        </w:pBdr>
        <w:spacing w:after="0" w:line="240" w:lineRule="auto"/>
        <w:rPr>
          <w:color w:val="000000"/>
        </w:rPr>
      </w:pPr>
      <w:r>
        <w:rPr>
          <w:color w:val="000000"/>
        </w:rPr>
        <w:t>TITRE DU PROJET (en minuscules)</w:t>
      </w:r>
    </w:p>
    <w:p w:rsidR="00451774" w:rsidRDefault="00451774" w:rsidP="00451774">
      <w:pPr>
        <w:pBdr>
          <w:top w:val="nil"/>
          <w:left w:val="nil"/>
          <w:bottom w:val="nil"/>
          <w:right w:val="nil"/>
          <w:between w:val="nil"/>
        </w:pBdr>
        <w:spacing w:after="0" w:line="240" w:lineRule="auto"/>
        <w:rPr>
          <w:color w:val="000000"/>
        </w:rPr>
      </w:pPr>
    </w:p>
    <w:p w:rsidR="00451774" w:rsidRDefault="00451774" w:rsidP="00451774">
      <w:pPr>
        <w:pBdr>
          <w:top w:val="dotted" w:sz="4" w:space="1" w:color="000000"/>
          <w:left w:val="dotted" w:sz="4" w:space="4" w:color="000000"/>
          <w:bottom w:val="dotted" w:sz="4" w:space="1" w:color="000000"/>
          <w:right w:val="dotted" w:sz="4" w:space="4" w:color="000000"/>
          <w:between w:val="nil"/>
        </w:pBdr>
        <w:spacing w:after="0" w:line="240" w:lineRule="auto"/>
        <w:rPr>
          <w:color w:val="000000"/>
        </w:rPr>
      </w:pPr>
      <w:bookmarkStart w:id="18" w:name="2jxsxqh" w:colFirst="0" w:colLast="0"/>
      <w:bookmarkEnd w:id="18"/>
      <w:r>
        <w:rPr>
          <w:color w:val="000000"/>
        </w:rPr>
        <w:t>     </w:t>
      </w:r>
    </w:p>
    <w:p w:rsidR="00451774" w:rsidRDefault="00451774" w:rsidP="00451774">
      <w:pPr>
        <w:pBdr>
          <w:top w:val="nil"/>
          <w:left w:val="nil"/>
          <w:bottom w:val="nil"/>
          <w:right w:val="nil"/>
          <w:between w:val="nil"/>
        </w:pBdr>
        <w:spacing w:after="0" w:line="240" w:lineRule="auto"/>
        <w:rPr>
          <w:color w:val="000000"/>
        </w:rPr>
      </w:pPr>
    </w:p>
    <w:p w:rsidR="00451774" w:rsidRDefault="00451774" w:rsidP="00451774">
      <w:pPr>
        <w:pBdr>
          <w:top w:val="single" w:sz="18" w:space="1" w:color="000000"/>
          <w:left w:val="single" w:sz="18" w:space="4" w:color="000000"/>
          <w:bottom w:val="single" w:sz="18" w:space="1" w:color="000000"/>
          <w:right w:val="single" w:sz="18" w:space="4" w:color="000000"/>
          <w:between w:val="nil"/>
        </w:pBdr>
        <w:spacing w:after="0" w:line="240" w:lineRule="auto"/>
        <w:rPr>
          <w:color w:val="000000"/>
        </w:rPr>
      </w:pPr>
      <w:r>
        <w:rPr>
          <w:color w:val="000000"/>
        </w:rPr>
        <w:t>DEPENSES ET CREDITS DEMANDES (budget détaillé) </w:t>
      </w:r>
    </w:p>
    <w:p w:rsidR="00451774" w:rsidRDefault="00451774" w:rsidP="0045177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114"/>
        <w:gridCol w:w="3118"/>
        <w:gridCol w:w="2830"/>
      </w:tblGrid>
      <w:tr w:rsidR="00451774" w:rsidTr="00CF6ECF">
        <w:trPr>
          <w:trHeight w:val="57"/>
        </w:trPr>
        <w:tc>
          <w:tcPr>
            <w:tcW w:w="3114" w:type="dxa"/>
            <w:shd w:val="clear" w:color="auto" w:fill="auto"/>
            <w:vAlign w:val="center"/>
          </w:tcPr>
          <w:p w:rsidR="00451774" w:rsidRDefault="00451774" w:rsidP="00CF6ECF">
            <w:pPr>
              <w:jc w:val="center"/>
            </w:pPr>
          </w:p>
        </w:tc>
        <w:tc>
          <w:tcPr>
            <w:tcW w:w="3118" w:type="dxa"/>
            <w:shd w:val="clear" w:color="auto" w:fill="auto"/>
            <w:vAlign w:val="center"/>
          </w:tcPr>
          <w:p w:rsidR="00451774" w:rsidRPr="00D41E1C" w:rsidRDefault="00451774" w:rsidP="00CF6ECF">
            <w:pPr>
              <w:spacing w:after="0"/>
              <w:jc w:val="center"/>
              <w:rPr>
                <w:b/>
              </w:rPr>
            </w:pPr>
            <w:r w:rsidRPr="00D41E1C">
              <w:rPr>
                <w:b/>
              </w:rPr>
              <w:t>Détails</w:t>
            </w:r>
          </w:p>
        </w:tc>
        <w:tc>
          <w:tcPr>
            <w:tcW w:w="2830" w:type="dxa"/>
            <w:vAlign w:val="center"/>
          </w:tcPr>
          <w:p w:rsidR="00451774" w:rsidRPr="00D41E1C" w:rsidRDefault="00451774" w:rsidP="00CF6ECF">
            <w:pPr>
              <w:spacing w:after="0"/>
              <w:jc w:val="center"/>
              <w:rPr>
                <w:b/>
              </w:rPr>
            </w:pPr>
            <w:r w:rsidRPr="00D41E1C">
              <w:rPr>
                <w:b/>
              </w:rPr>
              <w:t>Montants</w:t>
            </w:r>
          </w:p>
        </w:tc>
      </w:tr>
      <w:tr w:rsidR="00451774" w:rsidTr="00CF6ECF">
        <w:tc>
          <w:tcPr>
            <w:tcW w:w="3114" w:type="dxa"/>
            <w:shd w:val="clear" w:color="auto" w:fill="auto"/>
            <w:vAlign w:val="center"/>
          </w:tcPr>
          <w:p w:rsidR="00451774" w:rsidRDefault="00451774" w:rsidP="00CF6ECF">
            <w:pPr>
              <w:spacing w:after="0"/>
              <w:jc w:val="center"/>
              <w:rPr>
                <w:sz w:val="20"/>
                <w:szCs w:val="20"/>
              </w:rPr>
            </w:pPr>
            <w:r>
              <w:rPr>
                <w:sz w:val="20"/>
                <w:szCs w:val="20"/>
              </w:rPr>
              <w:t>Achat de matériels et consommables*</w:t>
            </w:r>
          </w:p>
        </w:tc>
        <w:tc>
          <w:tcPr>
            <w:tcW w:w="3118" w:type="dxa"/>
            <w:shd w:val="clear" w:color="auto" w:fill="auto"/>
          </w:tcPr>
          <w:p w:rsidR="00451774" w:rsidRDefault="00451774" w:rsidP="00CF6ECF">
            <w:bookmarkStart w:id="19" w:name="z337ya" w:colFirst="0" w:colLast="0"/>
            <w:bookmarkEnd w:id="19"/>
            <w:r>
              <w:t>     </w:t>
            </w:r>
            <w:bookmarkStart w:id="20" w:name="3j2qqm3" w:colFirst="0" w:colLast="0"/>
            <w:bookmarkEnd w:id="20"/>
            <w:r>
              <w:t>     </w:t>
            </w:r>
          </w:p>
        </w:tc>
        <w:tc>
          <w:tcPr>
            <w:tcW w:w="2830" w:type="dxa"/>
          </w:tcPr>
          <w:p w:rsidR="00451774" w:rsidRDefault="00451774" w:rsidP="00CF6ECF"/>
        </w:tc>
      </w:tr>
      <w:tr w:rsidR="00451774" w:rsidTr="00CF6ECF">
        <w:tc>
          <w:tcPr>
            <w:tcW w:w="3114" w:type="dxa"/>
            <w:shd w:val="clear" w:color="auto" w:fill="auto"/>
            <w:vAlign w:val="center"/>
          </w:tcPr>
          <w:p w:rsidR="00451774" w:rsidRDefault="00451774" w:rsidP="00CF6ECF">
            <w:pPr>
              <w:spacing w:after="0"/>
              <w:jc w:val="center"/>
              <w:rPr>
                <w:sz w:val="20"/>
                <w:szCs w:val="20"/>
              </w:rPr>
            </w:pPr>
            <w:r>
              <w:rPr>
                <w:sz w:val="20"/>
                <w:szCs w:val="20"/>
              </w:rPr>
              <w:t>Dépenses de fonctionnement</w:t>
            </w:r>
          </w:p>
        </w:tc>
        <w:tc>
          <w:tcPr>
            <w:tcW w:w="3118" w:type="dxa"/>
            <w:shd w:val="clear" w:color="auto" w:fill="auto"/>
          </w:tcPr>
          <w:p w:rsidR="00451774" w:rsidRDefault="00451774" w:rsidP="00CF6ECF">
            <w:bookmarkStart w:id="21" w:name="1y810tw" w:colFirst="0" w:colLast="0"/>
            <w:bookmarkEnd w:id="21"/>
            <w:r>
              <w:t>     </w:t>
            </w:r>
            <w:bookmarkStart w:id="22" w:name="4i7ojhp" w:colFirst="0" w:colLast="0"/>
            <w:bookmarkEnd w:id="22"/>
            <w:r>
              <w:t>     </w:t>
            </w:r>
          </w:p>
        </w:tc>
        <w:tc>
          <w:tcPr>
            <w:tcW w:w="2830" w:type="dxa"/>
          </w:tcPr>
          <w:p w:rsidR="00451774" w:rsidRDefault="00451774" w:rsidP="00CF6ECF"/>
        </w:tc>
      </w:tr>
      <w:tr w:rsidR="00451774" w:rsidTr="00CF6ECF">
        <w:tc>
          <w:tcPr>
            <w:tcW w:w="3114" w:type="dxa"/>
            <w:shd w:val="clear" w:color="auto" w:fill="auto"/>
            <w:vAlign w:val="center"/>
          </w:tcPr>
          <w:p w:rsidR="00451774" w:rsidRDefault="00451774" w:rsidP="00CF6ECF">
            <w:pPr>
              <w:pBdr>
                <w:top w:val="nil"/>
                <w:left w:val="nil"/>
                <w:bottom w:val="nil"/>
                <w:right w:val="nil"/>
                <w:between w:val="nil"/>
              </w:pBdr>
              <w:spacing w:after="0"/>
              <w:jc w:val="center"/>
              <w:rPr>
                <w:strike/>
                <w:sz w:val="20"/>
                <w:szCs w:val="20"/>
              </w:rPr>
            </w:pPr>
            <w:r w:rsidRPr="0016510C">
              <w:rPr>
                <w:sz w:val="20"/>
                <w:szCs w:val="20"/>
              </w:rPr>
              <w:t>Vacations</w:t>
            </w:r>
            <w:r>
              <w:rPr>
                <w:sz w:val="20"/>
                <w:szCs w:val="20"/>
              </w:rPr>
              <w:t>**</w:t>
            </w:r>
            <w:r w:rsidRPr="0016510C">
              <w:rPr>
                <w:sz w:val="20"/>
                <w:szCs w:val="20"/>
              </w:rPr>
              <w:t xml:space="preserve"> (hors hospitalité, transport, loyer ou autres commodités pouvant être attribués au train de vie nécessaire au candidat lauréat pour effectuer son sujet de recherche</w:t>
            </w:r>
            <w:r>
              <w:rPr>
                <w:sz w:val="20"/>
                <w:szCs w:val="20"/>
              </w:rPr>
              <w:t>)</w:t>
            </w:r>
          </w:p>
        </w:tc>
        <w:tc>
          <w:tcPr>
            <w:tcW w:w="3118" w:type="dxa"/>
            <w:shd w:val="clear" w:color="auto" w:fill="auto"/>
          </w:tcPr>
          <w:p w:rsidR="00451774" w:rsidRDefault="00451774" w:rsidP="00CF6ECF">
            <w:bookmarkStart w:id="23" w:name="2xcytpi" w:colFirst="0" w:colLast="0"/>
            <w:bookmarkEnd w:id="23"/>
            <w:r>
              <w:t>     </w:t>
            </w:r>
            <w:bookmarkStart w:id="24" w:name="1ci93xb" w:colFirst="0" w:colLast="0"/>
            <w:bookmarkEnd w:id="24"/>
            <w:r>
              <w:t>     </w:t>
            </w:r>
          </w:p>
        </w:tc>
        <w:tc>
          <w:tcPr>
            <w:tcW w:w="2830" w:type="dxa"/>
          </w:tcPr>
          <w:p w:rsidR="00451774" w:rsidRDefault="00451774" w:rsidP="00CF6ECF"/>
        </w:tc>
      </w:tr>
      <w:tr w:rsidR="00451774" w:rsidTr="00CF6ECF">
        <w:tc>
          <w:tcPr>
            <w:tcW w:w="3114" w:type="dxa"/>
            <w:shd w:val="clear" w:color="auto" w:fill="auto"/>
            <w:vAlign w:val="center"/>
          </w:tcPr>
          <w:p w:rsidR="00451774" w:rsidRDefault="00451774" w:rsidP="00CF6ECF">
            <w:pPr>
              <w:spacing w:after="0"/>
              <w:jc w:val="center"/>
              <w:rPr>
                <w:sz w:val="20"/>
                <w:szCs w:val="20"/>
              </w:rPr>
            </w:pPr>
            <w:r>
              <w:rPr>
                <w:sz w:val="20"/>
                <w:szCs w:val="20"/>
              </w:rPr>
              <w:t>Somme totale demandée pour la bourse GTE-ENDOCAN-TUTHYREF</w:t>
            </w:r>
          </w:p>
        </w:tc>
        <w:tc>
          <w:tcPr>
            <w:tcW w:w="3118" w:type="dxa"/>
            <w:shd w:val="clear" w:color="auto" w:fill="auto"/>
          </w:tcPr>
          <w:p w:rsidR="00451774" w:rsidRDefault="00451774" w:rsidP="00CF6ECF">
            <w:bookmarkStart w:id="25" w:name="3whwml4" w:colFirst="0" w:colLast="0"/>
            <w:bookmarkEnd w:id="25"/>
            <w:r>
              <w:t>     </w:t>
            </w:r>
            <w:bookmarkStart w:id="26" w:name="2bn6wsx" w:colFirst="0" w:colLast="0"/>
            <w:bookmarkEnd w:id="26"/>
            <w:r>
              <w:t>     </w:t>
            </w:r>
          </w:p>
        </w:tc>
        <w:tc>
          <w:tcPr>
            <w:tcW w:w="2830" w:type="dxa"/>
          </w:tcPr>
          <w:p w:rsidR="00451774" w:rsidRDefault="00451774" w:rsidP="00CF6ECF"/>
        </w:tc>
      </w:tr>
    </w:tbl>
    <w:p w:rsidR="00451774" w:rsidRDefault="00451774" w:rsidP="00451774">
      <w:pPr>
        <w:rPr>
          <w:sz w:val="18"/>
          <w:szCs w:val="18"/>
        </w:rPr>
      </w:pPr>
      <w:r>
        <w:rPr>
          <w:sz w:val="18"/>
          <w:szCs w:val="18"/>
        </w:rPr>
        <w:t>* : Justifier brièvement l’achat de matériel dans le cadre du projet soumis** : Le coût indiqué comprend les charges sociales ; les autres coûts doivent être en TTC.</w:t>
      </w:r>
    </w:p>
    <w:p w:rsidR="00451774" w:rsidRDefault="00451774" w:rsidP="00451774">
      <w:pPr>
        <w:pBdr>
          <w:top w:val="single" w:sz="18" w:space="1" w:color="000000"/>
          <w:left w:val="single" w:sz="18" w:space="4" w:color="000000"/>
          <w:bottom w:val="single" w:sz="18" w:space="1" w:color="000000"/>
          <w:right w:val="single" w:sz="18" w:space="4" w:color="000000"/>
        </w:pBdr>
      </w:pPr>
      <w:r>
        <w:t>AUTRES SOURCES EVENTUELLES DE FINANCEMENT DU PROJET (obtenues ou demandées)</w:t>
      </w:r>
    </w:p>
    <w:p w:rsidR="00451774" w:rsidRDefault="00451774" w:rsidP="00451774"/>
    <w:p w:rsidR="00451774" w:rsidRDefault="00451774" w:rsidP="00451774">
      <w:pPr>
        <w:pBdr>
          <w:top w:val="single" w:sz="18" w:space="1" w:color="000000"/>
          <w:left w:val="single" w:sz="18" w:space="4" w:color="000000"/>
          <w:bottom w:val="single" w:sz="18" w:space="1" w:color="000000"/>
          <w:right w:val="single" w:sz="18" w:space="4" w:color="000000"/>
          <w:between w:val="single" w:sz="18" w:space="1" w:color="000000"/>
        </w:pBdr>
      </w:pPr>
      <w:r>
        <w:t xml:space="preserve">Organisme : </w:t>
      </w:r>
      <w:bookmarkStart w:id="27" w:name="qsh70q" w:colFirst="0" w:colLast="0"/>
      <w:bookmarkEnd w:id="27"/>
      <w:r>
        <w:t>     </w:t>
      </w:r>
    </w:p>
    <w:p w:rsidR="00451774" w:rsidRDefault="00451774" w:rsidP="00451774">
      <w:pPr>
        <w:pBdr>
          <w:top w:val="single" w:sz="18" w:space="1" w:color="000000"/>
          <w:left w:val="single" w:sz="18" w:space="4" w:color="000000"/>
          <w:bottom w:val="single" w:sz="18" w:space="1" w:color="000000"/>
          <w:right w:val="single" w:sz="18" w:space="4" w:color="000000"/>
          <w:between w:val="single" w:sz="18" w:space="1" w:color="000000"/>
        </w:pBdr>
      </w:pPr>
      <w:r>
        <w:t xml:space="preserve">Date : </w:t>
      </w:r>
      <w:bookmarkStart w:id="28" w:name="3as4poj" w:colFirst="0" w:colLast="0"/>
      <w:bookmarkEnd w:id="28"/>
      <w:r>
        <w:t>     </w:t>
      </w:r>
    </w:p>
    <w:p w:rsidR="00451774" w:rsidRDefault="00451774" w:rsidP="00451774">
      <w:pPr>
        <w:pBdr>
          <w:top w:val="single" w:sz="18" w:space="1" w:color="000000"/>
          <w:left w:val="single" w:sz="18" w:space="4" w:color="000000"/>
          <w:bottom w:val="single" w:sz="18" w:space="1" w:color="000000"/>
          <w:right w:val="single" w:sz="18" w:space="4" w:color="000000"/>
          <w:between w:val="single" w:sz="18" w:space="1" w:color="000000"/>
        </w:pBdr>
      </w:pPr>
      <w:r>
        <w:t xml:space="preserve">Somme : </w:t>
      </w:r>
      <w:bookmarkStart w:id="29" w:name="1pxezwc" w:colFirst="0" w:colLast="0"/>
      <w:bookmarkEnd w:id="29"/>
      <w:r>
        <w:t>     </w:t>
      </w:r>
    </w:p>
    <w:p w:rsidR="00451774" w:rsidRDefault="00451774" w:rsidP="00451774">
      <w:pPr>
        <w:pBdr>
          <w:top w:val="single" w:sz="18" w:space="1" w:color="000000"/>
          <w:left w:val="single" w:sz="18" w:space="4" w:color="000000"/>
          <w:bottom w:val="single" w:sz="18" w:space="1" w:color="000000"/>
          <w:right w:val="single" w:sz="18" w:space="4" w:color="000000"/>
          <w:between w:val="single" w:sz="18" w:space="1" w:color="000000"/>
        </w:pBdr>
      </w:pPr>
      <w:r>
        <w:t xml:space="preserve">Lieu et date : </w:t>
      </w:r>
      <w:bookmarkStart w:id="30" w:name="49x2ik5" w:colFirst="0" w:colLast="0"/>
      <w:bookmarkEnd w:id="30"/>
      <w:r>
        <w:t>     </w:t>
      </w:r>
    </w:p>
    <w:p w:rsidR="00451774" w:rsidRDefault="00451774" w:rsidP="00451774">
      <w:pPr>
        <w:pBdr>
          <w:top w:val="single" w:sz="18" w:space="1" w:color="000000"/>
          <w:left w:val="single" w:sz="18" w:space="4" w:color="000000"/>
          <w:bottom w:val="single" w:sz="18" w:space="1" w:color="000000"/>
          <w:right w:val="single" w:sz="18" w:space="4" w:color="000000"/>
          <w:between w:val="single" w:sz="18" w:space="1" w:color="000000"/>
        </w:pBdr>
      </w:pPr>
      <w:proofErr w:type="spellStart"/>
      <w:r>
        <w:t>E mail</w:t>
      </w:r>
      <w:proofErr w:type="spellEnd"/>
      <w:r>
        <w:t xml:space="preserve"> : </w:t>
      </w:r>
      <w:bookmarkStart w:id="31" w:name="2p2csry" w:colFirst="0" w:colLast="0"/>
      <w:bookmarkEnd w:id="31"/>
      <w:r>
        <w:t>     </w:t>
      </w:r>
    </w:p>
    <w:p w:rsidR="00451774" w:rsidRDefault="00451774" w:rsidP="00451774">
      <w:r>
        <w:t>Je m’engage sur l’honneur à remplir exactement la fiche de candidature et, à adhérer sans réserve au règlement de la bourse de recherche ENDOCAN-TUTHYREF.</w:t>
      </w:r>
    </w:p>
    <w:p w:rsidR="00451774" w:rsidRDefault="00451774" w:rsidP="00451774">
      <w:r>
        <w:t>Fait à :</w:t>
      </w:r>
      <w:r>
        <w:tab/>
      </w:r>
      <w:bookmarkStart w:id="32" w:name="147n2zr" w:colFirst="0" w:colLast="0"/>
      <w:bookmarkEnd w:id="32"/>
      <w:r>
        <w:t>     </w:t>
      </w:r>
      <w:r>
        <w:tab/>
      </w:r>
      <w:r>
        <w:tab/>
      </w:r>
      <w:r>
        <w:tab/>
      </w:r>
      <w:r>
        <w:tab/>
      </w:r>
      <w:r>
        <w:tab/>
        <w:t xml:space="preserve">Le : </w:t>
      </w:r>
      <w:bookmarkStart w:id="33" w:name="3o7alnk" w:colFirst="0" w:colLast="0"/>
      <w:bookmarkEnd w:id="33"/>
      <w:r>
        <w:t>     </w:t>
      </w:r>
    </w:p>
    <w:p w:rsidR="00451774" w:rsidRDefault="00451774" w:rsidP="00451774">
      <w:r>
        <w:t>SIGNATURE DU CANDIDAT (obligatoire, elle doit être scannée et insérée ci-dessous)</w:t>
      </w:r>
    </w:p>
    <w:p w:rsidR="00451774" w:rsidRDefault="00451774" w:rsidP="00451774">
      <w:pPr>
        <w:rPr>
          <w:b/>
          <w:color w:val="000000"/>
        </w:rPr>
      </w:pPr>
      <w:bookmarkStart w:id="34" w:name="23ckvvd" w:colFirst="0" w:colLast="0"/>
      <w:bookmarkEnd w:id="34"/>
      <w:r>
        <w:lastRenderedPageBreak/>
        <w:t>     </w:t>
      </w:r>
      <w:r>
        <w:rPr>
          <w:b/>
          <w:color w:val="000000"/>
        </w:rPr>
        <w:t>Recommandations de rédaction de l’exposé scientifique</w:t>
      </w:r>
    </w:p>
    <w:p w:rsidR="00451774" w:rsidRDefault="00451774" w:rsidP="00451774">
      <w:pPr>
        <w:numPr>
          <w:ilvl w:val="0"/>
          <w:numId w:val="3"/>
        </w:numPr>
        <w:pBdr>
          <w:top w:val="nil"/>
          <w:left w:val="nil"/>
          <w:bottom w:val="nil"/>
          <w:right w:val="nil"/>
          <w:between w:val="nil"/>
        </w:pBdr>
        <w:spacing w:before="120" w:after="0" w:line="240" w:lineRule="auto"/>
        <w:ind w:right="74"/>
        <w:jc w:val="both"/>
        <w:rPr>
          <w:color w:val="000000"/>
        </w:rPr>
      </w:pPr>
      <w:r>
        <w:rPr>
          <w:color w:val="000000"/>
        </w:rPr>
        <w:t>Titre du projet &amp; acronyme:</w:t>
      </w:r>
    </w:p>
    <w:p w:rsidR="00451774" w:rsidRDefault="00451774" w:rsidP="00451774">
      <w:pPr>
        <w:numPr>
          <w:ilvl w:val="0"/>
          <w:numId w:val="3"/>
        </w:numPr>
        <w:pBdr>
          <w:top w:val="nil"/>
          <w:left w:val="nil"/>
          <w:bottom w:val="nil"/>
          <w:right w:val="nil"/>
          <w:between w:val="nil"/>
        </w:pBdr>
        <w:spacing w:before="120" w:after="0" w:line="240" w:lineRule="auto"/>
        <w:ind w:right="74"/>
        <w:jc w:val="both"/>
        <w:rPr>
          <w:color w:val="000000"/>
        </w:rPr>
      </w:pPr>
      <w:r>
        <w:rPr>
          <w:color w:val="000000"/>
        </w:rPr>
        <w:t>Titre, prénom, nom et curriculum vitae du responsable (1/2 page) ;</w:t>
      </w:r>
    </w:p>
    <w:p w:rsidR="00451774" w:rsidRDefault="00451774" w:rsidP="00451774">
      <w:pPr>
        <w:numPr>
          <w:ilvl w:val="0"/>
          <w:numId w:val="3"/>
        </w:numPr>
        <w:pBdr>
          <w:top w:val="nil"/>
          <w:left w:val="nil"/>
          <w:bottom w:val="nil"/>
          <w:right w:val="nil"/>
          <w:between w:val="nil"/>
        </w:pBdr>
        <w:spacing w:before="120" w:after="0" w:line="240" w:lineRule="auto"/>
        <w:ind w:right="74"/>
        <w:jc w:val="both"/>
        <w:rPr>
          <w:color w:val="000000"/>
        </w:rPr>
      </w:pPr>
      <w:r>
        <w:rPr>
          <w:color w:val="000000"/>
        </w:rPr>
        <w:t>Résumé scientifique du projet (environ 250 mots) ;</w:t>
      </w:r>
    </w:p>
    <w:p w:rsidR="00451774" w:rsidRDefault="00451774" w:rsidP="00451774">
      <w:pPr>
        <w:numPr>
          <w:ilvl w:val="0"/>
          <w:numId w:val="3"/>
        </w:numPr>
        <w:pBdr>
          <w:top w:val="nil"/>
          <w:left w:val="nil"/>
          <w:bottom w:val="nil"/>
          <w:right w:val="nil"/>
          <w:between w:val="nil"/>
        </w:pBdr>
        <w:spacing w:before="120" w:after="0" w:line="240" w:lineRule="auto"/>
        <w:ind w:right="74"/>
        <w:jc w:val="both"/>
        <w:rPr>
          <w:color w:val="000000"/>
        </w:rPr>
      </w:pPr>
      <w:r>
        <w:rPr>
          <w:color w:val="000000"/>
        </w:rPr>
        <w:t>Résumé grand public du projet (250 mots)</w:t>
      </w:r>
    </w:p>
    <w:p w:rsidR="00451774" w:rsidRDefault="00451774" w:rsidP="00451774">
      <w:pPr>
        <w:numPr>
          <w:ilvl w:val="0"/>
          <w:numId w:val="3"/>
        </w:numPr>
        <w:pBdr>
          <w:top w:val="nil"/>
          <w:left w:val="nil"/>
          <w:bottom w:val="nil"/>
          <w:right w:val="nil"/>
          <w:between w:val="nil"/>
        </w:pBdr>
        <w:spacing w:before="120" w:after="0" w:line="240" w:lineRule="auto"/>
        <w:ind w:right="74"/>
        <w:jc w:val="both"/>
        <w:rPr>
          <w:color w:val="000000"/>
        </w:rPr>
      </w:pPr>
      <w:r>
        <w:rPr>
          <w:color w:val="000000"/>
        </w:rPr>
        <w:t>Exposé du projet (10 pages maximum en double interligne, présentant les points suivants) :</w:t>
      </w:r>
    </w:p>
    <w:p w:rsidR="00451774" w:rsidRDefault="00451774" w:rsidP="00451774">
      <w:pPr>
        <w:numPr>
          <w:ilvl w:val="0"/>
          <w:numId w:val="4"/>
        </w:numPr>
        <w:pBdr>
          <w:top w:val="nil"/>
          <w:left w:val="nil"/>
          <w:bottom w:val="nil"/>
          <w:right w:val="nil"/>
          <w:between w:val="nil"/>
        </w:pBdr>
        <w:spacing w:before="120" w:after="0" w:line="240" w:lineRule="auto"/>
        <w:ind w:right="74"/>
        <w:jc w:val="both"/>
      </w:pPr>
      <w:r>
        <w:rPr>
          <w:color w:val="000000"/>
        </w:rPr>
        <w:t>Position du problème – rationnel de l’étude ;</w:t>
      </w:r>
    </w:p>
    <w:p w:rsidR="00451774" w:rsidRDefault="00451774" w:rsidP="00451774">
      <w:pPr>
        <w:numPr>
          <w:ilvl w:val="0"/>
          <w:numId w:val="2"/>
        </w:numPr>
        <w:pBdr>
          <w:top w:val="nil"/>
          <w:left w:val="nil"/>
          <w:bottom w:val="nil"/>
          <w:right w:val="nil"/>
          <w:between w:val="nil"/>
        </w:pBdr>
        <w:spacing w:after="0" w:line="240" w:lineRule="auto"/>
        <w:ind w:right="72"/>
        <w:jc w:val="both"/>
      </w:pPr>
      <w:r>
        <w:rPr>
          <w:color w:val="000000"/>
        </w:rPr>
        <w:t xml:space="preserve">Hypothèses et Objectifs de la recherche  </w:t>
      </w:r>
    </w:p>
    <w:p w:rsidR="00451774" w:rsidRDefault="00451774" w:rsidP="00451774">
      <w:pPr>
        <w:numPr>
          <w:ilvl w:val="0"/>
          <w:numId w:val="2"/>
        </w:numPr>
        <w:pBdr>
          <w:top w:val="nil"/>
          <w:left w:val="nil"/>
          <w:bottom w:val="nil"/>
          <w:right w:val="nil"/>
          <w:between w:val="nil"/>
        </w:pBdr>
        <w:spacing w:after="0" w:line="240" w:lineRule="auto"/>
        <w:ind w:right="72"/>
        <w:jc w:val="both"/>
      </w:pPr>
      <w:r>
        <w:rPr>
          <w:color w:val="000000"/>
        </w:rPr>
        <w:t>Nature de la recherche (diagnostique, thérapeutique, étiologique, autre…) ;</w:t>
      </w:r>
    </w:p>
    <w:p w:rsidR="00451774" w:rsidRDefault="00451774" w:rsidP="00451774">
      <w:pPr>
        <w:numPr>
          <w:ilvl w:val="0"/>
          <w:numId w:val="2"/>
        </w:numPr>
        <w:pBdr>
          <w:top w:val="nil"/>
          <w:left w:val="nil"/>
          <w:bottom w:val="nil"/>
          <w:right w:val="nil"/>
          <w:between w:val="nil"/>
        </w:pBdr>
        <w:spacing w:after="0" w:line="240" w:lineRule="auto"/>
        <w:ind w:right="72"/>
        <w:jc w:val="both"/>
      </w:pPr>
      <w:r>
        <w:rPr>
          <w:color w:val="000000"/>
        </w:rPr>
        <w:t>Méthodologie pour atteindre le ou les objectifs (critères d’inclusion, d’exclusions, techniques expérimentales, statistiques, calcul de nombre d’échantillon/de patients, critères de jugements, etc…) ;</w:t>
      </w:r>
    </w:p>
    <w:p w:rsidR="00451774" w:rsidRDefault="00451774" w:rsidP="00451774">
      <w:pPr>
        <w:numPr>
          <w:ilvl w:val="0"/>
          <w:numId w:val="2"/>
        </w:numPr>
        <w:pBdr>
          <w:top w:val="nil"/>
          <w:left w:val="nil"/>
          <w:bottom w:val="nil"/>
          <w:right w:val="nil"/>
          <w:between w:val="nil"/>
        </w:pBdr>
        <w:spacing w:after="0" w:line="240" w:lineRule="auto"/>
        <w:ind w:right="72"/>
        <w:jc w:val="both"/>
      </w:pPr>
      <w:r>
        <w:rPr>
          <w:color w:val="000000"/>
        </w:rPr>
        <w:t>Population de patients étudiés ;</w:t>
      </w:r>
    </w:p>
    <w:p w:rsidR="00451774" w:rsidRDefault="00451774" w:rsidP="00451774">
      <w:pPr>
        <w:numPr>
          <w:ilvl w:val="0"/>
          <w:numId w:val="2"/>
        </w:numPr>
        <w:pBdr>
          <w:top w:val="nil"/>
          <w:left w:val="nil"/>
          <w:bottom w:val="nil"/>
          <w:right w:val="nil"/>
          <w:between w:val="nil"/>
        </w:pBdr>
        <w:spacing w:after="0" w:line="240" w:lineRule="auto"/>
        <w:ind w:right="72"/>
        <w:jc w:val="both"/>
      </w:pPr>
      <w:r>
        <w:rPr>
          <w:color w:val="000000"/>
        </w:rPr>
        <w:t>S’il y a eu une étude antérieure de faisabilité, la rappeler brièvement et indiquer ses résultats. ;</w:t>
      </w:r>
    </w:p>
    <w:p w:rsidR="00451774" w:rsidRDefault="00451774" w:rsidP="00451774">
      <w:pPr>
        <w:numPr>
          <w:ilvl w:val="0"/>
          <w:numId w:val="2"/>
        </w:numPr>
        <w:pBdr>
          <w:top w:val="nil"/>
          <w:left w:val="nil"/>
          <w:bottom w:val="nil"/>
          <w:right w:val="nil"/>
          <w:between w:val="nil"/>
        </w:pBdr>
        <w:spacing w:after="0" w:line="240" w:lineRule="auto"/>
        <w:ind w:right="72"/>
        <w:jc w:val="both"/>
      </w:pPr>
      <w:r>
        <w:rPr>
          <w:color w:val="000000"/>
        </w:rPr>
        <w:t>Résultats attendus ;</w:t>
      </w:r>
    </w:p>
    <w:p w:rsidR="00451774" w:rsidRDefault="00451774" w:rsidP="00451774">
      <w:pPr>
        <w:numPr>
          <w:ilvl w:val="0"/>
          <w:numId w:val="2"/>
        </w:numPr>
        <w:pBdr>
          <w:top w:val="nil"/>
          <w:left w:val="nil"/>
          <w:bottom w:val="nil"/>
          <w:right w:val="nil"/>
          <w:between w:val="nil"/>
        </w:pBdr>
        <w:spacing w:after="0" w:line="240" w:lineRule="auto"/>
        <w:ind w:right="72"/>
        <w:jc w:val="both"/>
      </w:pPr>
      <w:r>
        <w:rPr>
          <w:color w:val="000000"/>
        </w:rPr>
        <w:t>Suite envisagée au terme de l’étude ;</w:t>
      </w:r>
    </w:p>
    <w:p w:rsidR="00451774" w:rsidRDefault="00451774" w:rsidP="00451774">
      <w:pPr>
        <w:numPr>
          <w:ilvl w:val="0"/>
          <w:numId w:val="2"/>
        </w:numPr>
        <w:pBdr>
          <w:top w:val="nil"/>
          <w:left w:val="nil"/>
          <w:bottom w:val="nil"/>
          <w:right w:val="nil"/>
          <w:between w:val="nil"/>
        </w:pBdr>
        <w:spacing w:after="0" w:line="240" w:lineRule="auto"/>
        <w:ind w:right="72"/>
        <w:jc w:val="both"/>
      </w:pPr>
      <w:r>
        <w:rPr>
          <w:color w:val="000000"/>
        </w:rPr>
        <w:t>Justification du financement demandé ;</w:t>
      </w:r>
    </w:p>
    <w:p w:rsidR="00451774" w:rsidRDefault="00451774" w:rsidP="00451774">
      <w:pPr>
        <w:numPr>
          <w:ilvl w:val="0"/>
          <w:numId w:val="2"/>
        </w:numPr>
        <w:pBdr>
          <w:top w:val="nil"/>
          <w:left w:val="nil"/>
          <w:bottom w:val="nil"/>
          <w:right w:val="nil"/>
          <w:between w:val="nil"/>
        </w:pBdr>
        <w:spacing w:after="0" w:line="240" w:lineRule="auto"/>
        <w:ind w:right="72"/>
        <w:jc w:val="both"/>
      </w:pPr>
      <w:r>
        <w:rPr>
          <w:color w:val="000000"/>
        </w:rPr>
        <w:t xml:space="preserve">Avis du Comité d’Ethique (un avis favorable est nécessaire pour l’attribution de crédits </w:t>
      </w:r>
      <w:r>
        <w:rPr>
          <w:color w:val="000000"/>
        </w:rPr>
        <w:br/>
        <w:t>à toute étude impliquant une expérimentation humaine).</w:t>
      </w:r>
    </w:p>
    <w:p w:rsidR="00451774" w:rsidRDefault="00451774" w:rsidP="00451774">
      <w:pPr>
        <w:numPr>
          <w:ilvl w:val="0"/>
          <w:numId w:val="2"/>
        </w:numPr>
        <w:pBdr>
          <w:top w:val="nil"/>
          <w:left w:val="nil"/>
          <w:bottom w:val="nil"/>
          <w:right w:val="nil"/>
          <w:between w:val="nil"/>
        </w:pBdr>
        <w:spacing w:after="0" w:line="360" w:lineRule="auto"/>
      </w:pPr>
      <w:r>
        <w:rPr>
          <w:color w:val="000000"/>
        </w:rPr>
        <w:t>Références (mettre en avant les 5 références qui justifient le projet)</w:t>
      </w:r>
    </w:p>
    <w:p w:rsidR="00451774" w:rsidRDefault="00451774" w:rsidP="00451774">
      <w:pPr>
        <w:numPr>
          <w:ilvl w:val="0"/>
          <w:numId w:val="12"/>
        </w:numPr>
        <w:pBdr>
          <w:top w:val="nil"/>
          <w:left w:val="nil"/>
          <w:bottom w:val="nil"/>
          <w:right w:val="nil"/>
          <w:between w:val="nil"/>
        </w:pBdr>
        <w:spacing w:before="120" w:after="0" w:line="240" w:lineRule="auto"/>
        <w:ind w:right="74"/>
        <w:jc w:val="both"/>
      </w:pPr>
      <w:r>
        <w:rPr>
          <w:color w:val="000000"/>
        </w:rPr>
        <w:t>Equipes impliquées dans le projet (pour chaque participant : titre, prénom, nom, adresse, appartenance) ;</w:t>
      </w:r>
    </w:p>
    <w:p w:rsidR="00451774" w:rsidRDefault="00451774" w:rsidP="00451774">
      <w:pPr>
        <w:numPr>
          <w:ilvl w:val="0"/>
          <w:numId w:val="1"/>
        </w:numPr>
        <w:pBdr>
          <w:top w:val="nil"/>
          <w:left w:val="nil"/>
          <w:bottom w:val="nil"/>
          <w:right w:val="nil"/>
          <w:between w:val="nil"/>
        </w:pBdr>
        <w:spacing w:before="120" w:after="0" w:line="240" w:lineRule="auto"/>
        <w:ind w:right="74"/>
        <w:jc w:val="both"/>
      </w:pPr>
      <w:r>
        <w:rPr>
          <w:color w:val="000000"/>
        </w:rPr>
        <w:t xml:space="preserve">Publications antérieures du demandeur (donner la liste des principales publications </w:t>
      </w:r>
      <w:r>
        <w:rPr>
          <w:color w:val="000000"/>
        </w:rPr>
        <w:br/>
        <w:t>du responsable du projet ; 10 maximum) ;</w:t>
      </w:r>
    </w:p>
    <w:p w:rsidR="00451774" w:rsidRDefault="00451774" w:rsidP="00451774">
      <w:pPr>
        <w:numPr>
          <w:ilvl w:val="0"/>
          <w:numId w:val="1"/>
        </w:numPr>
        <w:pBdr>
          <w:top w:val="nil"/>
          <w:left w:val="nil"/>
          <w:bottom w:val="nil"/>
          <w:right w:val="nil"/>
          <w:between w:val="nil"/>
        </w:pBdr>
        <w:spacing w:before="120" w:after="0" w:line="240" w:lineRule="auto"/>
        <w:ind w:right="74"/>
        <w:jc w:val="both"/>
      </w:pPr>
      <w:r>
        <w:rPr>
          <w:color w:val="000000"/>
        </w:rPr>
        <w:t>Implication du réseau ENDOCAN-TUTHYREF</w:t>
      </w:r>
    </w:p>
    <w:p w:rsidR="00451774" w:rsidRDefault="00451774" w:rsidP="00451774">
      <w:pPr>
        <w:numPr>
          <w:ilvl w:val="0"/>
          <w:numId w:val="2"/>
        </w:numPr>
        <w:pBdr>
          <w:top w:val="nil"/>
          <w:left w:val="nil"/>
          <w:bottom w:val="nil"/>
          <w:right w:val="nil"/>
          <w:between w:val="nil"/>
        </w:pBdr>
        <w:spacing w:after="0" w:line="240" w:lineRule="auto"/>
        <w:ind w:right="72"/>
        <w:jc w:val="both"/>
      </w:pPr>
      <w:r>
        <w:rPr>
          <w:color w:val="000000"/>
        </w:rPr>
        <w:t>Nombre de centres ENDOCAN-TUTHYREF et de patients envisagés</w:t>
      </w:r>
    </w:p>
    <w:p w:rsidR="00451774" w:rsidRDefault="00451774" w:rsidP="00451774">
      <w:pPr>
        <w:numPr>
          <w:ilvl w:val="0"/>
          <w:numId w:val="2"/>
        </w:numPr>
        <w:pBdr>
          <w:top w:val="nil"/>
          <w:left w:val="nil"/>
          <w:bottom w:val="nil"/>
          <w:right w:val="nil"/>
          <w:between w:val="nil"/>
        </w:pBdr>
        <w:spacing w:after="0" w:line="240" w:lineRule="auto"/>
        <w:ind w:right="72"/>
        <w:jc w:val="both"/>
      </w:pPr>
      <w:r>
        <w:rPr>
          <w:color w:val="000000"/>
        </w:rPr>
        <w:t>Recours à la base nationale TUTHYREF +/- mise en place CRF dédié</w:t>
      </w:r>
    </w:p>
    <w:p w:rsidR="00451774" w:rsidRDefault="00451774" w:rsidP="00451774">
      <w:pPr>
        <w:numPr>
          <w:ilvl w:val="0"/>
          <w:numId w:val="1"/>
        </w:numPr>
        <w:pBdr>
          <w:top w:val="nil"/>
          <w:left w:val="nil"/>
          <w:bottom w:val="nil"/>
          <w:right w:val="nil"/>
          <w:between w:val="nil"/>
        </w:pBdr>
        <w:spacing w:after="0" w:line="240" w:lineRule="auto"/>
        <w:ind w:right="74"/>
        <w:jc w:val="both"/>
      </w:pPr>
      <w:r>
        <w:rPr>
          <w:color w:val="000000"/>
        </w:rPr>
        <w:t>Coordonnées du compte gestionnaire des crédits :</w:t>
      </w:r>
    </w:p>
    <w:p w:rsidR="00451774" w:rsidRDefault="00451774" w:rsidP="00451774">
      <w:pPr>
        <w:numPr>
          <w:ilvl w:val="0"/>
          <w:numId w:val="6"/>
        </w:numPr>
        <w:pBdr>
          <w:top w:val="nil"/>
          <w:left w:val="nil"/>
          <w:bottom w:val="nil"/>
          <w:right w:val="nil"/>
          <w:between w:val="nil"/>
        </w:pBdr>
        <w:spacing w:after="0" w:line="240" w:lineRule="auto"/>
        <w:ind w:right="74"/>
        <w:jc w:val="both"/>
      </w:pPr>
      <w:r>
        <w:rPr>
          <w:color w:val="000000"/>
        </w:rPr>
        <w:t>Secteur public : (ex : INSERM, Université, Hôpital, etc.)</w:t>
      </w:r>
    </w:p>
    <w:p w:rsidR="00451774" w:rsidRDefault="00451774" w:rsidP="00451774">
      <w:pPr>
        <w:pBdr>
          <w:top w:val="nil"/>
          <w:left w:val="nil"/>
          <w:bottom w:val="nil"/>
          <w:right w:val="nil"/>
          <w:between w:val="nil"/>
        </w:pBdr>
        <w:spacing w:after="0" w:line="240" w:lineRule="auto"/>
        <w:ind w:left="907" w:right="74"/>
        <w:jc w:val="both"/>
        <w:rPr>
          <w:color w:val="000000"/>
        </w:rPr>
      </w:pPr>
      <w:r>
        <w:rPr>
          <w:color w:val="000000"/>
        </w:rPr>
        <w:t xml:space="preserve">Dans ce cas l’accord du responsable de l’établissement, indispensable pour le versement </w:t>
      </w:r>
      <w:r>
        <w:rPr>
          <w:color w:val="000000"/>
        </w:rPr>
        <w:br/>
        <w:t>des fonds, sera demandé.</w:t>
      </w:r>
    </w:p>
    <w:p w:rsidR="00451774" w:rsidRDefault="00451774" w:rsidP="00451774">
      <w:pPr>
        <w:numPr>
          <w:ilvl w:val="1"/>
          <w:numId w:val="5"/>
        </w:numPr>
        <w:pBdr>
          <w:top w:val="nil"/>
          <w:left w:val="nil"/>
          <w:bottom w:val="nil"/>
          <w:right w:val="nil"/>
          <w:between w:val="nil"/>
        </w:pBdr>
        <w:spacing w:after="0" w:line="240" w:lineRule="auto"/>
        <w:ind w:right="74"/>
        <w:jc w:val="both"/>
      </w:pPr>
      <w:r>
        <w:rPr>
          <w:color w:val="000000"/>
        </w:rPr>
        <w:t>Libellé complet du compte postal ou bancaire ;</w:t>
      </w:r>
    </w:p>
    <w:p w:rsidR="00451774" w:rsidRDefault="00451774" w:rsidP="00451774">
      <w:pPr>
        <w:numPr>
          <w:ilvl w:val="1"/>
          <w:numId w:val="5"/>
        </w:numPr>
        <w:pBdr>
          <w:top w:val="nil"/>
          <w:left w:val="nil"/>
          <w:bottom w:val="nil"/>
          <w:right w:val="nil"/>
          <w:between w:val="nil"/>
        </w:pBdr>
        <w:spacing w:after="0" w:line="240" w:lineRule="auto"/>
        <w:ind w:right="74"/>
        <w:jc w:val="both"/>
      </w:pPr>
      <w:r>
        <w:rPr>
          <w:color w:val="000000"/>
        </w:rPr>
        <w:t>Nom du Directeur signataire de la convention ;</w:t>
      </w:r>
    </w:p>
    <w:p w:rsidR="00451774" w:rsidRDefault="00451774" w:rsidP="00451774">
      <w:pPr>
        <w:numPr>
          <w:ilvl w:val="1"/>
          <w:numId w:val="5"/>
        </w:numPr>
        <w:pBdr>
          <w:top w:val="nil"/>
          <w:left w:val="nil"/>
          <w:bottom w:val="nil"/>
          <w:right w:val="nil"/>
          <w:between w:val="nil"/>
        </w:pBdr>
        <w:spacing w:after="0" w:line="240" w:lineRule="auto"/>
        <w:ind w:right="72"/>
        <w:jc w:val="both"/>
      </w:pPr>
      <w:proofErr w:type="gramStart"/>
      <w:r>
        <w:rPr>
          <w:color w:val="000000"/>
        </w:rPr>
        <w:t>n</w:t>
      </w:r>
      <w:proofErr w:type="gramEnd"/>
      <w:r>
        <w:rPr>
          <w:color w:val="000000"/>
        </w:rPr>
        <w:t>° de compte du comptable public (RIB).</w:t>
      </w:r>
    </w:p>
    <w:p w:rsidR="00451774" w:rsidRDefault="00451774" w:rsidP="00451774">
      <w:pPr>
        <w:numPr>
          <w:ilvl w:val="0"/>
          <w:numId w:val="8"/>
        </w:numPr>
        <w:pBdr>
          <w:top w:val="nil"/>
          <w:left w:val="nil"/>
          <w:bottom w:val="nil"/>
          <w:right w:val="nil"/>
          <w:between w:val="nil"/>
        </w:pBdr>
        <w:spacing w:after="0" w:line="240" w:lineRule="auto"/>
        <w:ind w:right="74"/>
        <w:jc w:val="both"/>
      </w:pPr>
      <w:r>
        <w:rPr>
          <w:color w:val="000000"/>
        </w:rPr>
        <w:t>Secteur privé : (ex : Association Loi 1901, Société, Fondation)</w:t>
      </w:r>
    </w:p>
    <w:p w:rsidR="00451774" w:rsidRDefault="00451774" w:rsidP="00451774">
      <w:pPr>
        <w:numPr>
          <w:ilvl w:val="1"/>
          <w:numId w:val="5"/>
        </w:numPr>
        <w:pBdr>
          <w:top w:val="nil"/>
          <w:left w:val="nil"/>
          <w:bottom w:val="nil"/>
          <w:right w:val="nil"/>
          <w:between w:val="nil"/>
        </w:pBdr>
        <w:spacing w:after="0" w:line="240" w:lineRule="auto"/>
        <w:ind w:right="74"/>
        <w:jc w:val="both"/>
      </w:pPr>
      <w:r>
        <w:rPr>
          <w:color w:val="000000"/>
        </w:rPr>
        <w:t>Libellé complet du compte postal ou bancaire où sera versé le montant de la bourse ;</w:t>
      </w:r>
    </w:p>
    <w:p w:rsidR="00451774" w:rsidRDefault="00451774" w:rsidP="00451774">
      <w:pPr>
        <w:numPr>
          <w:ilvl w:val="1"/>
          <w:numId w:val="5"/>
        </w:numPr>
        <w:pBdr>
          <w:top w:val="nil"/>
          <w:left w:val="nil"/>
          <w:bottom w:val="nil"/>
          <w:right w:val="nil"/>
          <w:between w:val="nil"/>
        </w:pBdr>
        <w:spacing w:after="0" w:line="240" w:lineRule="auto"/>
        <w:ind w:right="72"/>
        <w:jc w:val="both"/>
      </w:pPr>
      <w:r>
        <w:rPr>
          <w:color w:val="000000"/>
        </w:rPr>
        <w:t>Banque, agence, adresse ;</w:t>
      </w:r>
    </w:p>
    <w:p w:rsidR="00451774" w:rsidRDefault="00451774" w:rsidP="00451774">
      <w:pPr>
        <w:numPr>
          <w:ilvl w:val="1"/>
          <w:numId w:val="5"/>
        </w:numPr>
        <w:pBdr>
          <w:top w:val="nil"/>
          <w:left w:val="nil"/>
          <w:bottom w:val="nil"/>
          <w:right w:val="nil"/>
          <w:between w:val="nil"/>
        </w:pBdr>
        <w:spacing w:after="0" w:line="240" w:lineRule="auto"/>
        <w:ind w:right="72"/>
        <w:jc w:val="both"/>
      </w:pPr>
      <w:r>
        <w:rPr>
          <w:color w:val="000000"/>
        </w:rPr>
        <w:t>Nom du Président de l’Association ;</w:t>
      </w:r>
    </w:p>
    <w:p w:rsidR="00451774" w:rsidRDefault="00451774" w:rsidP="00451774">
      <w:pPr>
        <w:numPr>
          <w:ilvl w:val="1"/>
          <w:numId w:val="7"/>
        </w:numPr>
        <w:pBdr>
          <w:top w:val="nil"/>
          <w:left w:val="nil"/>
          <w:bottom w:val="nil"/>
          <w:right w:val="nil"/>
          <w:between w:val="nil"/>
        </w:pBdr>
        <w:tabs>
          <w:tab w:val="right" w:pos="10490"/>
        </w:tabs>
        <w:spacing w:after="0" w:line="240" w:lineRule="auto"/>
        <w:jc w:val="both"/>
      </w:pPr>
      <w:r>
        <w:rPr>
          <w:color w:val="000000"/>
        </w:rPr>
        <w:t>N° du compte (RIB scanné).</w:t>
      </w:r>
    </w:p>
    <w:p w:rsidR="00451774" w:rsidRDefault="00451774" w:rsidP="00451774">
      <w:pPr>
        <w:pBdr>
          <w:top w:val="nil"/>
          <w:left w:val="nil"/>
          <w:bottom w:val="nil"/>
          <w:right w:val="nil"/>
          <w:between w:val="nil"/>
        </w:pBdr>
        <w:tabs>
          <w:tab w:val="right" w:pos="10490"/>
        </w:tabs>
        <w:spacing w:after="0" w:line="240" w:lineRule="auto"/>
        <w:ind w:left="1701"/>
        <w:jc w:val="both"/>
        <w:rPr>
          <w:color w:val="000000"/>
        </w:rPr>
      </w:pPr>
    </w:p>
    <w:p w:rsidR="008A47B5" w:rsidRDefault="00451774" w:rsidP="00511072">
      <w:pPr>
        <w:pBdr>
          <w:top w:val="nil"/>
          <w:left w:val="nil"/>
          <w:bottom w:val="nil"/>
          <w:right w:val="nil"/>
          <w:between w:val="nil"/>
        </w:pBdr>
        <w:tabs>
          <w:tab w:val="right" w:pos="10490"/>
        </w:tabs>
        <w:spacing w:after="0" w:line="240" w:lineRule="auto"/>
        <w:ind w:left="1701"/>
        <w:jc w:val="both"/>
      </w:pPr>
      <w:r>
        <w:rPr>
          <w:rFonts w:ascii="Times New Roman" w:eastAsia="Times New Roman" w:hAnsi="Times New Roman" w:cs="Times New Roman"/>
          <w:smallCaps/>
          <w:color w:val="000000"/>
          <w:sz w:val="40"/>
          <w:szCs w:val="40"/>
          <w:vertAlign w:val="subscript"/>
        </w:rPr>
        <w:t xml:space="preserve">                                                                     </w:t>
      </w:r>
    </w:p>
    <w:sectPr w:rsidR="008A47B5">
      <w:pgSz w:w="11906" w:h="16838"/>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900" w:rsidRDefault="00A90900" w:rsidP="00451774">
      <w:pPr>
        <w:spacing w:after="0" w:line="240" w:lineRule="auto"/>
      </w:pPr>
      <w:r>
        <w:separator/>
      </w:r>
    </w:p>
  </w:endnote>
  <w:endnote w:type="continuationSeparator" w:id="0">
    <w:p w:rsidR="00A90900" w:rsidRDefault="00A90900" w:rsidP="00451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900" w:rsidRDefault="00A90900" w:rsidP="00451774">
      <w:pPr>
        <w:spacing w:after="0" w:line="240" w:lineRule="auto"/>
      </w:pPr>
      <w:r>
        <w:separator/>
      </w:r>
    </w:p>
  </w:footnote>
  <w:footnote w:type="continuationSeparator" w:id="0">
    <w:p w:rsidR="00A90900" w:rsidRDefault="00A90900" w:rsidP="00451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C62" w:rsidRDefault="000D5C62">
    <w:pPr>
      <w:pStyle w:val="En-tte"/>
    </w:pPr>
    <w:r w:rsidRPr="000D5C62">
      <w:rPr>
        <w:noProof/>
        <w:lang w:eastAsia="fr-FR"/>
      </w:rPr>
      <w:drawing>
        <wp:inline distT="0" distB="0" distL="0" distR="0" wp14:anchorId="11A07EA4" wp14:editId="5539BEAF">
          <wp:extent cx="676275" cy="716530"/>
          <wp:effectExtent l="0" t="0" r="0" b="762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89690" cy="730744"/>
                  </a:xfrm>
                  <a:prstGeom prst="rect">
                    <a:avLst/>
                  </a:prstGeom>
                </pic:spPr>
              </pic:pic>
            </a:graphicData>
          </a:graphic>
        </wp:inline>
      </w:drawing>
    </w:r>
  </w:p>
  <w:p w:rsidR="0096489E" w:rsidRDefault="00A90900">
    <w:pPr>
      <w:pBdr>
        <w:top w:val="nil"/>
        <w:left w:val="nil"/>
        <w:bottom w:val="nil"/>
        <w:right w:val="nil"/>
        <w:between w:val="nil"/>
      </w:pBdr>
      <w:tabs>
        <w:tab w:val="center" w:pos="4536"/>
        <w:tab w:val="right" w:pos="9072"/>
        <w:tab w:val="right" w:pos="9214"/>
      </w:tabs>
      <w:ind w:hanging="567"/>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2725C"/>
    <w:multiLevelType w:val="multilevel"/>
    <w:tmpl w:val="0728D52E"/>
    <w:lvl w:ilvl="0">
      <w:start w:val="5"/>
      <w:numFmt w:val="decimal"/>
      <w:lvlText w:val="%1.)"/>
      <w:lvlJc w:val="left"/>
      <w:pPr>
        <w:ind w:left="510" w:hanging="510"/>
      </w:pPr>
      <w:rPr>
        <w:b/>
        <w:i w:val="0"/>
        <w:color w:val="00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6211C5E"/>
    <w:multiLevelType w:val="multilevel"/>
    <w:tmpl w:val="0F0C9778"/>
    <w:lvl w:ilvl="0">
      <w:start w:val="1"/>
      <w:numFmt w:val="bullet"/>
      <w:lvlText w:val="✔"/>
      <w:lvlJc w:val="left"/>
      <w:pPr>
        <w:ind w:left="907" w:hanging="397"/>
      </w:pPr>
      <w:rPr>
        <w:rFonts w:ascii="Noto Sans Symbols" w:eastAsia="Noto Sans Symbols" w:hAnsi="Noto Sans Symbols" w:cs="Noto Sans Symbols"/>
        <w:b/>
        <w:i w:val="0"/>
        <w:color w:val="000000"/>
        <w:sz w:val="24"/>
        <w:szCs w:val="24"/>
      </w:rPr>
    </w:lvl>
    <w:lvl w:ilvl="1">
      <w:start w:val="1"/>
      <w:numFmt w:val="bullet"/>
      <w:lvlText w:val="●"/>
      <w:lvlJc w:val="left"/>
      <w:pPr>
        <w:ind w:left="1304" w:hanging="397"/>
      </w:pPr>
      <w:rPr>
        <w:rFonts w:ascii="Noto Sans Symbols" w:eastAsia="Noto Sans Symbols" w:hAnsi="Noto Sans Symbols" w:cs="Noto Sans Symbols"/>
        <w:b/>
        <w:i w:val="0"/>
        <w:color w:val="000000"/>
        <w:sz w:val="24"/>
        <w:szCs w:val="24"/>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CDD47E1"/>
    <w:multiLevelType w:val="multilevel"/>
    <w:tmpl w:val="73982846"/>
    <w:lvl w:ilvl="0">
      <w:start w:val="6"/>
      <w:numFmt w:val="decimal"/>
      <w:lvlText w:val="%1.)"/>
      <w:lvlJc w:val="left"/>
      <w:pPr>
        <w:ind w:left="510" w:hanging="510"/>
      </w:pPr>
      <w:rPr>
        <w:b/>
        <w:i w:val="0"/>
        <w:color w:val="00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BB67544"/>
    <w:multiLevelType w:val="multilevel"/>
    <w:tmpl w:val="141A78AC"/>
    <w:lvl w:ilvl="0">
      <w:start w:val="1"/>
      <w:numFmt w:val="decimal"/>
      <w:lvlText w:val="%1.)"/>
      <w:lvlJc w:val="left"/>
      <w:pPr>
        <w:ind w:left="510" w:hanging="51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E5219C2"/>
    <w:multiLevelType w:val="multilevel"/>
    <w:tmpl w:val="C1F2FB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E7B2CC4"/>
    <w:multiLevelType w:val="multilevel"/>
    <w:tmpl w:val="23D040AC"/>
    <w:lvl w:ilvl="0">
      <w:start w:val="1"/>
      <w:numFmt w:val="bullet"/>
      <w:lvlText w:val="✔"/>
      <w:lvlJc w:val="left"/>
      <w:pPr>
        <w:ind w:left="907" w:hanging="397"/>
      </w:pPr>
      <w:rPr>
        <w:rFonts w:ascii="Noto Sans Symbols" w:eastAsia="Noto Sans Symbols" w:hAnsi="Noto Sans Symbols" w:cs="Noto Sans Symbols"/>
        <w:b/>
        <w:i w:val="0"/>
        <w:color w:val="00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2527809"/>
    <w:multiLevelType w:val="multilevel"/>
    <w:tmpl w:val="AA40FC16"/>
    <w:lvl w:ilvl="0">
      <w:start w:val="1"/>
      <w:numFmt w:val="bullet"/>
      <w:lvlText w:val="✔"/>
      <w:lvlJc w:val="left"/>
      <w:pPr>
        <w:ind w:left="907" w:hanging="397"/>
      </w:pPr>
      <w:rPr>
        <w:rFonts w:ascii="Noto Sans Symbols" w:eastAsia="Noto Sans Symbols" w:hAnsi="Noto Sans Symbols" w:cs="Noto Sans Symbols"/>
        <w:b/>
        <w:i w:val="0"/>
        <w:color w:val="00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B964E57"/>
    <w:multiLevelType w:val="multilevel"/>
    <w:tmpl w:val="67D010BA"/>
    <w:lvl w:ilvl="0">
      <w:start w:val="1"/>
      <w:numFmt w:val="bullet"/>
      <w:lvlText w:val="❖"/>
      <w:lvlJc w:val="left"/>
      <w:pPr>
        <w:ind w:left="644" w:hanging="359"/>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1774ACA"/>
    <w:multiLevelType w:val="multilevel"/>
    <w:tmpl w:val="E90E3C54"/>
    <w:lvl w:ilvl="0">
      <w:start w:val="1"/>
      <w:numFmt w:val="bullet"/>
      <w:lvlText w:val="✔"/>
      <w:lvlJc w:val="left"/>
      <w:pPr>
        <w:ind w:left="907" w:hanging="397"/>
      </w:pPr>
      <w:rPr>
        <w:rFonts w:ascii="Noto Sans Symbols" w:eastAsia="Noto Sans Symbols" w:hAnsi="Noto Sans Symbols" w:cs="Noto Sans Symbols"/>
        <w:b/>
        <w:i w:val="0"/>
        <w:color w:val="00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AB72C90"/>
    <w:multiLevelType w:val="multilevel"/>
    <w:tmpl w:val="A63CC2F8"/>
    <w:lvl w:ilvl="0">
      <w:start w:val="1"/>
      <w:numFmt w:val="bullet"/>
      <w:lvlText w:val="✔"/>
      <w:lvlJc w:val="left"/>
      <w:pPr>
        <w:ind w:left="907" w:hanging="397"/>
      </w:pPr>
      <w:rPr>
        <w:rFonts w:ascii="Noto Sans Symbols" w:eastAsia="Noto Sans Symbols" w:hAnsi="Noto Sans Symbols" w:cs="Noto Sans Symbols"/>
        <w:b/>
        <w:i w:val="0"/>
        <w:color w:val="000000"/>
        <w:sz w:val="24"/>
        <w:szCs w:val="24"/>
      </w:rPr>
    </w:lvl>
    <w:lvl w:ilvl="1">
      <w:start w:val="1"/>
      <w:numFmt w:val="bullet"/>
      <w:lvlText w:val="●"/>
      <w:lvlJc w:val="left"/>
      <w:pPr>
        <w:ind w:left="1304" w:hanging="397"/>
      </w:pPr>
      <w:rPr>
        <w:rFonts w:ascii="Noto Sans Symbols" w:eastAsia="Noto Sans Symbols" w:hAnsi="Noto Sans Symbols" w:cs="Noto Sans Symbols"/>
        <w:b/>
        <w:i w:val="0"/>
        <w:color w:val="000000"/>
        <w:sz w:val="24"/>
        <w:szCs w:val="24"/>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7C8734D"/>
    <w:multiLevelType w:val="multilevel"/>
    <w:tmpl w:val="4B88F48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
      <w:lvlJc w:val="left"/>
      <w:pPr>
        <w:ind w:left="1800" w:hanging="360"/>
      </w:pPr>
      <w:rPr>
        <w:rFonts w:ascii="Noto Sans Symbols" w:eastAsia="Noto Sans Symbols" w:hAnsi="Noto Sans Symbols" w:cs="Noto Sans Symbols"/>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
      <w:lvlJc w:val="left"/>
      <w:pPr>
        <w:ind w:left="2880" w:hanging="360"/>
      </w:pPr>
      <w:rPr>
        <w:rFonts w:ascii="Noto Sans Symbols" w:eastAsia="Noto Sans Symbols" w:hAnsi="Noto Sans Symbols" w:cs="Noto Sans Symbols"/>
      </w:rPr>
    </w:lvl>
    <w:lvl w:ilvl="8">
      <w:start w:val="1"/>
      <w:numFmt w:val="bullet"/>
      <w:lvlText w:val="♦"/>
      <w:lvlJc w:val="left"/>
      <w:pPr>
        <w:ind w:left="3240" w:hanging="360"/>
      </w:pPr>
      <w:rPr>
        <w:rFonts w:ascii="Noto Sans Symbols" w:eastAsia="Noto Sans Symbols" w:hAnsi="Noto Sans Symbols" w:cs="Noto Sans Symbols"/>
      </w:rPr>
    </w:lvl>
  </w:abstractNum>
  <w:abstractNum w:abstractNumId="11" w15:restartNumberingAfterBreak="0">
    <w:nsid w:val="7A607DF1"/>
    <w:multiLevelType w:val="multilevel"/>
    <w:tmpl w:val="D366ADEC"/>
    <w:lvl w:ilvl="0">
      <w:start w:val="1"/>
      <w:numFmt w:val="bullet"/>
      <w:lvlText w:val="✔"/>
      <w:lvlJc w:val="left"/>
      <w:pPr>
        <w:ind w:left="907" w:hanging="397"/>
      </w:pPr>
      <w:rPr>
        <w:rFonts w:ascii="Noto Sans Symbols" w:eastAsia="Noto Sans Symbols" w:hAnsi="Noto Sans Symbols" w:cs="Noto Sans Symbols"/>
        <w:b/>
        <w:i w:val="0"/>
        <w:color w:val="000000"/>
        <w:sz w:val="24"/>
        <w:szCs w:val="24"/>
      </w:rPr>
    </w:lvl>
    <w:lvl w:ilvl="1">
      <w:start w:val="1"/>
      <w:numFmt w:val="bullet"/>
      <w:lvlText w:val="●"/>
      <w:lvlJc w:val="left"/>
      <w:pPr>
        <w:ind w:left="1304" w:hanging="397"/>
      </w:pPr>
      <w:rPr>
        <w:rFonts w:ascii="Noto Sans Symbols" w:eastAsia="Noto Sans Symbols" w:hAnsi="Noto Sans Symbols" w:cs="Noto Sans Symbols"/>
        <w:b/>
        <w:i w:val="0"/>
        <w:color w:val="000000"/>
        <w:sz w:val="24"/>
        <w:szCs w:val="24"/>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5"/>
  </w:num>
  <w:num w:numId="3">
    <w:abstractNumId w:val="3"/>
  </w:num>
  <w:num w:numId="4">
    <w:abstractNumId w:val="8"/>
  </w:num>
  <w:num w:numId="5">
    <w:abstractNumId w:val="11"/>
  </w:num>
  <w:num w:numId="6">
    <w:abstractNumId w:val="9"/>
  </w:num>
  <w:num w:numId="7">
    <w:abstractNumId w:val="1"/>
  </w:num>
  <w:num w:numId="8">
    <w:abstractNumId w:val="6"/>
  </w:num>
  <w:num w:numId="9">
    <w:abstractNumId w:val="4"/>
  </w:num>
  <w:num w:numId="10">
    <w:abstractNumId w:val="10"/>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7B5"/>
    <w:rsid w:val="00006C83"/>
    <w:rsid w:val="00033043"/>
    <w:rsid w:val="00035AC5"/>
    <w:rsid w:val="00037E97"/>
    <w:rsid w:val="000D5C62"/>
    <w:rsid w:val="000F3F76"/>
    <w:rsid w:val="001A6DB5"/>
    <w:rsid w:val="00216A10"/>
    <w:rsid w:val="002D38D6"/>
    <w:rsid w:val="00451774"/>
    <w:rsid w:val="00454B6D"/>
    <w:rsid w:val="00481D73"/>
    <w:rsid w:val="00511072"/>
    <w:rsid w:val="006B16DA"/>
    <w:rsid w:val="00766CC6"/>
    <w:rsid w:val="0076706F"/>
    <w:rsid w:val="00873854"/>
    <w:rsid w:val="008A47B5"/>
    <w:rsid w:val="009442DF"/>
    <w:rsid w:val="009C3F6E"/>
    <w:rsid w:val="00A219D9"/>
    <w:rsid w:val="00A2337D"/>
    <w:rsid w:val="00A90900"/>
    <w:rsid w:val="00C01296"/>
    <w:rsid w:val="00C715BE"/>
    <w:rsid w:val="00CB54FE"/>
    <w:rsid w:val="00D026AE"/>
    <w:rsid w:val="00E824F2"/>
    <w:rsid w:val="00EF1A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A5B03B"/>
  <w15:chartTrackingRefBased/>
  <w15:docId w15:val="{B891A2B1-1695-4CC5-9530-BA464736B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51774"/>
    <w:pPr>
      <w:tabs>
        <w:tab w:val="center" w:pos="4536"/>
        <w:tab w:val="right" w:pos="9072"/>
      </w:tabs>
      <w:spacing w:after="0" w:line="240" w:lineRule="auto"/>
    </w:pPr>
  </w:style>
  <w:style w:type="character" w:customStyle="1" w:styleId="En-tteCar">
    <w:name w:val="En-tête Car"/>
    <w:basedOn w:val="Policepardfaut"/>
    <w:link w:val="En-tte"/>
    <w:uiPriority w:val="99"/>
    <w:rsid w:val="00451774"/>
  </w:style>
  <w:style w:type="paragraph" w:styleId="Pieddepage">
    <w:name w:val="footer"/>
    <w:basedOn w:val="Normal"/>
    <w:link w:val="PieddepageCar"/>
    <w:uiPriority w:val="99"/>
    <w:unhideWhenUsed/>
    <w:rsid w:val="0045177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51774"/>
  </w:style>
  <w:style w:type="paragraph" w:styleId="Textedebulles">
    <w:name w:val="Balloon Text"/>
    <w:basedOn w:val="Normal"/>
    <w:link w:val="TextedebullesCar"/>
    <w:uiPriority w:val="99"/>
    <w:semiHidden/>
    <w:unhideWhenUsed/>
    <w:rsid w:val="001A6DB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A6D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9294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seau-gte.org" TargetMode="External"/><Relationship Id="rId13" Type="http://schemas.openxmlformats.org/officeDocument/2006/relationships/hyperlink" Target="http://www.reseau-gt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ydia.corberon@gustaveroussy.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ydia.corberon@gustaveroussy.fr" TargetMode="External"/><Relationship Id="rId4" Type="http://schemas.openxmlformats.org/officeDocument/2006/relationships/settings" Target="settings.xml"/><Relationship Id="rId9" Type="http://schemas.openxmlformats.org/officeDocument/2006/relationships/hyperlink" Target="https://www.tuthyref.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8A716-9980-4F2C-B06D-EE8E19B19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1423</Words>
  <Characters>7830</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HADOUX Julien</dc:creator>
  <cp:keywords/>
  <dc:description/>
  <cp:lastModifiedBy>HOUOT Benjamin</cp:lastModifiedBy>
  <cp:revision>5</cp:revision>
  <cp:lastPrinted>2022-04-15T07:38:00Z</cp:lastPrinted>
  <dcterms:created xsi:type="dcterms:W3CDTF">2024-07-10T08:49:00Z</dcterms:created>
  <dcterms:modified xsi:type="dcterms:W3CDTF">2024-07-10T09:23:00Z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